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5E" w:rsidRPr="00A03311" w:rsidRDefault="0086445E" w:rsidP="0086445E">
      <w:pPr>
        <w:pStyle w:val="a3"/>
        <w:ind w:right="-5"/>
        <w:jc w:val="both"/>
        <w:rPr>
          <w:b/>
          <w:bCs/>
          <w:sz w:val="28"/>
          <w:szCs w:val="28"/>
        </w:rPr>
      </w:pPr>
      <w:r w:rsidRPr="00A03311">
        <w:rPr>
          <w:b/>
          <w:bCs/>
          <w:sz w:val="28"/>
          <w:szCs w:val="28"/>
        </w:rPr>
        <w:t>ПРАВИЛА ОФОРМЛЕНИЯ ИСТОРИИ БОЛЕЗНИ ПО ДИСЦИПЛИНЕ ИНФЕКЦИОННЫЕ БОЛЕЗНИ, ДЕТСКИЕ ИНФЕКЦИИ</w:t>
      </w:r>
    </w:p>
    <w:p w:rsidR="00D119EF" w:rsidRPr="006D052C" w:rsidRDefault="00D119EF" w:rsidP="006D052C">
      <w:pPr>
        <w:pStyle w:val="a3"/>
        <w:ind w:right="-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при оформлении медицинской документации</w:t>
      </w:r>
    </w:p>
    <w:p w:rsidR="0086445E" w:rsidRPr="00A03311" w:rsidRDefault="0086445E" w:rsidP="0086445E">
      <w:pPr>
        <w:pStyle w:val="a3"/>
        <w:ind w:right="-5"/>
        <w:jc w:val="both"/>
        <w:rPr>
          <w:b/>
          <w:bCs/>
          <w:i/>
        </w:rPr>
      </w:pPr>
      <w:r w:rsidRPr="00A03311">
        <w:rPr>
          <w:b/>
          <w:bCs/>
          <w:i/>
        </w:rPr>
        <w:t>Медицинская документация   является юридическим документом</w:t>
      </w:r>
      <w:r w:rsidR="00F265D3" w:rsidRPr="00A03311">
        <w:rPr>
          <w:b/>
          <w:bCs/>
          <w:i/>
        </w:rPr>
        <w:t xml:space="preserve"> 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1) записи до</w:t>
      </w:r>
      <w:r>
        <w:rPr>
          <w:bCs/>
        </w:rPr>
        <w:t>лжны быть читабельными, четкими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2) все записи   должны быть   подписаны и содержать отметку о дате осмотра пациента </w:t>
      </w:r>
      <w:r>
        <w:rPr>
          <w:bCs/>
        </w:rPr>
        <w:t xml:space="preserve"> </w:t>
      </w:r>
    </w:p>
    <w:p w:rsidR="006D052C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3) подписи</w:t>
      </w:r>
      <w:r>
        <w:rPr>
          <w:bCs/>
        </w:rPr>
        <w:t xml:space="preserve"> </w:t>
      </w:r>
      <w:r w:rsidRPr="0086445E">
        <w:rPr>
          <w:bCs/>
        </w:rPr>
        <w:t xml:space="preserve"> должны быть оформлены полностью</w:t>
      </w:r>
    </w:p>
    <w:p w:rsidR="006D052C" w:rsidRDefault="006D052C" w:rsidP="0086445E">
      <w:pPr>
        <w:pStyle w:val="a3"/>
        <w:ind w:right="-5"/>
        <w:jc w:val="both"/>
        <w:rPr>
          <w:bCs/>
        </w:rPr>
      </w:pPr>
      <w:r>
        <w:rPr>
          <w:bCs/>
        </w:rPr>
        <w:t>4) с</w:t>
      </w:r>
      <w:r w:rsidR="0086445E" w:rsidRPr="0086445E">
        <w:rPr>
          <w:bCs/>
        </w:rPr>
        <w:t>ведения, внесенные в историю болезни, должны быть достоверными, в полной мере отражающими факты и результат деятельности медицинских работников</w:t>
      </w:r>
    </w:p>
    <w:p w:rsidR="0086445E" w:rsidRDefault="006D052C" w:rsidP="0086445E">
      <w:pPr>
        <w:pStyle w:val="a3"/>
        <w:ind w:right="-5"/>
        <w:jc w:val="both"/>
        <w:rPr>
          <w:bCs/>
        </w:rPr>
      </w:pPr>
      <w:r>
        <w:rPr>
          <w:bCs/>
        </w:rPr>
        <w:t>5) и</w:t>
      </w:r>
      <w:r w:rsidR="0086445E" w:rsidRPr="0086445E">
        <w:rPr>
          <w:bCs/>
        </w:rPr>
        <w:t xml:space="preserve">справления возможны в исключительных случаях, при этом нельзя использовать </w:t>
      </w:r>
      <w:r>
        <w:rPr>
          <w:bCs/>
        </w:rPr>
        <w:t>корректор</w:t>
      </w:r>
      <w:r w:rsidR="0086445E" w:rsidRPr="0086445E">
        <w:rPr>
          <w:bCs/>
        </w:rPr>
        <w:t xml:space="preserve"> – неверная информация зачеркивается и пишется рядом верная с подписью должностного лица и у</w:t>
      </w:r>
      <w:r>
        <w:rPr>
          <w:bCs/>
        </w:rPr>
        <w:t>казанием «</w:t>
      </w:r>
      <w:proofErr w:type="gramStart"/>
      <w:r>
        <w:rPr>
          <w:bCs/>
        </w:rPr>
        <w:t>исправленному</w:t>
      </w:r>
      <w:proofErr w:type="gramEnd"/>
      <w:r>
        <w:rPr>
          <w:bCs/>
        </w:rPr>
        <w:t xml:space="preserve"> верить»</w:t>
      </w:r>
    </w:p>
    <w:p w:rsidR="001E0D2E" w:rsidRDefault="001E0D2E" w:rsidP="0086445E">
      <w:pPr>
        <w:pStyle w:val="a3"/>
        <w:ind w:right="-5"/>
        <w:jc w:val="both"/>
        <w:rPr>
          <w:bCs/>
        </w:rPr>
      </w:pPr>
    </w:p>
    <w:p w:rsidR="001E0D2E" w:rsidRPr="001E0D2E" w:rsidRDefault="001E0D2E" w:rsidP="0086445E">
      <w:pPr>
        <w:pStyle w:val="a3"/>
        <w:ind w:right="-5"/>
        <w:jc w:val="both"/>
        <w:rPr>
          <w:b/>
          <w:bCs/>
          <w:sz w:val="28"/>
          <w:szCs w:val="28"/>
        </w:rPr>
      </w:pPr>
      <w:r w:rsidRPr="001E0D2E">
        <w:rPr>
          <w:b/>
          <w:bCs/>
          <w:sz w:val="28"/>
          <w:szCs w:val="28"/>
        </w:rPr>
        <w:t>Медицинская карта стационарного пациента (история болезни) форма №003/у-80</w:t>
      </w:r>
    </w:p>
    <w:p w:rsidR="0086445E" w:rsidRPr="006D052C" w:rsidRDefault="0086445E" w:rsidP="006D052C">
      <w:pPr>
        <w:pStyle w:val="a3"/>
        <w:numPr>
          <w:ilvl w:val="0"/>
          <w:numId w:val="4"/>
        </w:numPr>
        <w:ind w:right="-5"/>
        <w:jc w:val="both"/>
        <w:rPr>
          <w:b/>
          <w:bCs/>
          <w:sz w:val="28"/>
          <w:szCs w:val="28"/>
        </w:rPr>
      </w:pPr>
      <w:r w:rsidRPr="006D052C">
        <w:rPr>
          <w:b/>
          <w:bCs/>
          <w:sz w:val="28"/>
          <w:szCs w:val="28"/>
        </w:rPr>
        <w:t>Паспортная часть</w:t>
      </w:r>
      <w:r w:rsidR="001E0D2E">
        <w:rPr>
          <w:b/>
          <w:bCs/>
          <w:sz w:val="28"/>
          <w:szCs w:val="28"/>
        </w:rPr>
        <w:t xml:space="preserve"> (приложение </w:t>
      </w:r>
      <w:r w:rsidR="00366AFA">
        <w:rPr>
          <w:b/>
          <w:bCs/>
          <w:sz w:val="28"/>
          <w:szCs w:val="28"/>
        </w:rPr>
        <w:t>№</w:t>
      </w:r>
      <w:r w:rsidR="001E0D2E">
        <w:rPr>
          <w:b/>
          <w:bCs/>
          <w:sz w:val="28"/>
          <w:szCs w:val="28"/>
        </w:rPr>
        <w:t>1)</w:t>
      </w:r>
    </w:p>
    <w:p w:rsidR="00366AFA" w:rsidRPr="00366AFA" w:rsidRDefault="00366AFA" w:rsidP="00366AFA">
      <w:pPr>
        <w:pStyle w:val="a3"/>
        <w:ind w:right="-5"/>
        <w:jc w:val="both"/>
        <w:rPr>
          <w:bCs/>
          <w:i/>
        </w:rPr>
      </w:pPr>
      <w:r w:rsidRPr="00366AFA">
        <w:rPr>
          <w:bCs/>
          <w:i/>
        </w:rPr>
        <w:t>Все строки первой и второй страницы истории болезни должны быть заполнены.</w:t>
      </w:r>
    </w:p>
    <w:p w:rsidR="00366AFA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При поступлении пациента   записывают паспортные данные на лицевой стороне медицинской карты.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Медицинская карта должна содержать дату и точное время обращения в приемный покой, госпитал</w:t>
      </w:r>
      <w:r w:rsidR="006D052C">
        <w:rPr>
          <w:bCs/>
        </w:rPr>
        <w:t>изации, выписки пациента</w:t>
      </w:r>
      <w:r w:rsidRPr="0086445E">
        <w:rPr>
          <w:bCs/>
        </w:rPr>
        <w:t>.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Данные о </w:t>
      </w:r>
      <w:r w:rsidR="006D052C">
        <w:rPr>
          <w:bCs/>
        </w:rPr>
        <w:t xml:space="preserve"> </w:t>
      </w:r>
      <w:r w:rsidRPr="0086445E">
        <w:rPr>
          <w:bCs/>
        </w:rPr>
        <w:t xml:space="preserve">непереносимости лекарственных препаратов </w:t>
      </w:r>
      <w:r w:rsidR="001E0D2E">
        <w:rPr>
          <w:bCs/>
        </w:rPr>
        <w:t>с указанием названия препаратов и реакции на введение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В медицинской карте указывается диагноз направившего учреждения; диагноз при поступлении выставляется на лицевую часть карты сразу после осмотра пациента (диагноз оформляется полностью, с указанием сопутствующей патологии без сокращений).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Клинический диагноз записывается </w:t>
      </w:r>
      <w:proofErr w:type="gramStart"/>
      <w:r w:rsidRPr="0086445E">
        <w:rPr>
          <w:bCs/>
        </w:rPr>
        <w:t>на лицевую сторону медицинской карты в течение трех рабочих дней от момента поступления пациента в стационар</w:t>
      </w:r>
      <w:r w:rsidR="00DA70E5">
        <w:rPr>
          <w:bCs/>
        </w:rPr>
        <w:t xml:space="preserve"> с указанием</w:t>
      </w:r>
      <w:proofErr w:type="gramEnd"/>
      <w:r w:rsidR="00DA70E5">
        <w:rPr>
          <w:bCs/>
        </w:rPr>
        <w:t xml:space="preserve"> даты установления диагноза и подписью врача</w:t>
      </w:r>
      <w:r w:rsidRPr="0086445E">
        <w:rPr>
          <w:bCs/>
        </w:rPr>
        <w:t xml:space="preserve">. </w:t>
      </w:r>
    </w:p>
    <w:p w:rsidR="00D119EF" w:rsidRDefault="0086445E" w:rsidP="00D119EF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Заключительный диагноз записывается при выписке пациента, в развернутом виде с указанием  кода МКБ-10. </w:t>
      </w:r>
    </w:p>
    <w:p w:rsidR="00366AFA" w:rsidRDefault="00366AFA" w:rsidP="00366AFA">
      <w:pPr>
        <w:pStyle w:val="a3"/>
        <w:ind w:right="-5"/>
        <w:jc w:val="both"/>
        <w:rPr>
          <w:bCs/>
        </w:rPr>
      </w:pPr>
      <w:r w:rsidRPr="00366AFA">
        <w:rPr>
          <w:bCs/>
        </w:rPr>
        <w:t>Запись о выдаче документа, удостоверяющего факт временной нетрудоспособности, осуществляет лечащий врач по установленным правилам.</w:t>
      </w:r>
    </w:p>
    <w:p w:rsidR="0086445E" w:rsidRPr="006D052C" w:rsidRDefault="0086445E" w:rsidP="00D119EF">
      <w:pPr>
        <w:pStyle w:val="a3"/>
        <w:numPr>
          <w:ilvl w:val="0"/>
          <w:numId w:val="4"/>
        </w:numPr>
        <w:ind w:right="-5"/>
        <w:jc w:val="both"/>
        <w:rPr>
          <w:b/>
          <w:bCs/>
          <w:sz w:val="28"/>
          <w:szCs w:val="28"/>
        </w:rPr>
      </w:pPr>
      <w:r w:rsidRPr="006D052C">
        <w:rPr>
          <w:b/>
          <w:bCs/>
          <w:sz w:val="28"/>
          <w:szCs w:val="28"/>
        </w:rPr>
        <w:lastRenderedPageBreak/>
        <w:t>Первичный осмотр</w:t>
      </w:r>
      <w:r w:rsidR="00366AFA">
        <w:rPr>
          <w:b/>
          <w:bCs/>
          <w:sz w:val="28"/>
          <w:szCs w:val="28"/>
        </w:rPr>
        <w:t xml:space="preserve"> (приложение №2)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366AFA">
        <w:rPr>
          <w:b/>
          <w:bCs/>
        </w:rPr>
        <w:t>Жалобы</w:t>
      </w:r>
      <w:r w:rsidRPr="0086445E">
        <w:rPr>
          <w:bCs/>
        </w:rPr>
        <w:t xml:space="preserve"> пациента и анамнез заболевания записываются подробно с указанием существенных признаков, важных для установления диагноза и разработки плана лечения.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В </w:t>
      </w:r>
      <w:r w:rsidRPr="00366AFA">
        <w:rPr>
          <w:b/>
          <w:bCs/>
        </w:rPr>
        <w:t>анамнезе заболевания</w:t>
      </w:r>
      <w:r w:rsidRPr="0086445E">
        <w:rPr>
          <w:bCs/>
        </w:rPr>
        <w:t xml:space="preserve"> отражаются факторы, имеющие отношение к установлению диагноза, оценке тяжести и прогноза заболевания или влияющие на тактику ведения пациента. </w:t>
      </w:r>
    </w:p>
    <w:p w:rsidR="00366AFA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В </w:t>
      </w:r>
      <w:r w:rsidRPr="00366AFA">
        <w:rPr>
          <w:b/>
          <w:bCs/>
        </w:rPr>
        <w:t>анамнезе жизни</w:t>
      </w:r>
      <w:r w:rsidRPr="0086445E">
        <w:rPr>
          <w:bCs/>
        </w:rPr>
        <w:t xml:space="preserve"> указывается информация о</w:t>
      </w:r>
      <w:r w:rsidR="00787015">
        <w:rPr>
          <w:bCs/>
        </w:rPr>
        <w:t xml:space="preserve"> </w:t>
      </w:r>
      <w:r w:rsidRPr="0086445E">
        <w:rPr>
          <w:bCs/>
        </w:rPr>
        <w:t xml:space="preserve"> </w:t>
      </w:r>
      <w:r w:rsidR="006D052C">
        <w:rPr>
          <w:bCs/>
        </w:rPr>
        <w:t xml:space="preserve">  </w:t>
      </w:r>
      <w:r w:rsidRPr="0086445E">
        <w:rPr>
          <w:bCs/>
        </w:rPr>
        <w:t>наличии аллергических реакций, специфических инфекционных заболеваниях (туберкулез, заболевания, передаваемые половым путем, вирусный гепатит, ВИЧ-инфекция и т.д.), предшествующих гемотрансфузиях, ранее перенес</w:t>
      </w:r>
      <w:r w:rsidR="006D052C">
        <w:rPr>
          <w:bCs/>
        </w:rPr>
        <w:t>енных заболеваниях и операциях, информация о профилактических прививках, наследственном анамнезе</w:t>
      </w:r>
      <w:r w:rsidR="00366AFA">
        <w:rPr>
          <w:bCs/>
        </w:rPr>
        <w:t>.</w:t>
      </w:r>
      <w:r w:rsidR="00D66DC9" w:rsidRPr="00D66DC9">
        <w:t xml:space="preserve"> </w:t>
      </w:r>
      <w:r w:rsidR="00D66DC9" w:rsidRPr="00D66DC9">
        <w:rPr>
          <w:bCs/>
        </w:rPr>
        <w:t>Если  собрать анамнез (в том числе аллергический) в день поступления невозможно  по состоянию пациента,  то при первой же возможности в историю болезни вносятся дополнения к анамнезу, оформленные отдельно с указанием даты или как часть дневниковой записи  лечащего врача.</w:t>
      </w:r>
    </w:p>
    <w:p w:rsidR="0086445E" w:rsidRDefault="00366AFA" w:rsidP="0086445E">
      <w:pPr>
        <w:pStyle w:val="a3"/>
        <w:ind w:right="-5"/>
        <w:jc w:val="both"/>
        <w:rPr>
          <w:b/>
          <w:bCs/>
        </w:rPr>
      </w:pPr>
      <w:r w:rsidRPr="00366AFA">
        <w:rPr>
          <w:b/>
          <w:bCs/>
        </w:rPr>
        <w:t>Э</w:t>
      </w:r>
      <w:r w:rsidR="006D052C" w:rsidRPr="00366AFA">
        <w:rPr>
          <w:b/>
          <w:bCs/>
        </w:rPr>
        <w:t>пидемиологический анамнез</w:t>
      </w:r>
      <w:r w:rsidRPr="00366AFA">
        <w:rPr>
          <w:b/>
          <w:bCs/>
        </w:rPr>
        <w:t>.</w:t>
      </w:r>
      <w:r w:rsidR="00A04940">
        <w:rPr>
          <w:b/>
          <w:bCs/>
        </w:rPr>
        <w:t xml:space="preserve"> 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Обязательно указываются данные страхового </w:t>
      </w:r>
      <w:proofErr w:type="gramStart"/>
      <w:r w:rsidRPr="0086445E">
        <w:rPr>
          <w:bCs/>
        </w:rPr>
        <w:t>анамнеза</w:t>
      </w:r>
      <w:proofErr w:type="gramEnd"/>
      <w:r w:rsidRPr="0086445E">
        <w:rPr>
          <w:bCs/>
        </w:rPr>
        <w:t xml:space="preserve">: с какого времени пациент или лицо, осуществляющее уход за пациентом, имеет непрерывный листок нетрудоспособности. 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 Данные </w:t>
      </w:r>
      <w:r w:rsidRPr="00D66DC9">
        <w:rPr>
          <w:b/>
          <w:bCs/>
        </w:rPr>
        <w:t>первичного осмотра</w:t>
      </w:r>
      <w:r w:rsidRPr="0086445E">
        <w:rPr>
          <w:bCs/>
        </w:rPr>
        <w:t xml:space="preserve"> заполняются кратко по всем органам и системам, доступным осмотру. Выявленные патологические изменения описываются детально, с указанием характерных симптомов и синдромов. 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A04940">
        <w:rPr>
          <w:b/>
          <w:bCs/>
        </w:rPr>
        <w:t xml:space="preserve">В конце </w:t>
      </w:r>
      <w:r w:rsidR="00787015" w:rsidRPr="00A04940">
        <w:rPr>
          <w:b/>
          <w:bCs/>
        </w:rPr>
        <w:t>первичного осмотра</w:t>
      </w:r>
      <w:r w:rsidRPr="00A04940">
        <w:rPr>
          <w:b/>
          <w:bCs/>
        </w:rPr>
        <w:t xml:space="preserve"> обязательно формулируется</w:t>
      </w:r>
      <w:r w:rsidRPr="0086445E">
        <w:rPr>
          <w:bCs/>
        </w:rPr>
        <w:t>: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1.</w:t>
      </w:r>
      <w:r w:rsidRPr="0086445E">
        <w:rPr>
          <w:bCs/>
        </w:rPr>
        <w:tab/>
      </w:r>
      <w:r w:rsidR="00D119EF">
        <w:rPr>
          <w:bCs/>
        </w:rPr>
        <w:t>предварительный д</w:t>
      </w:r>
      <w:r w:rsidRPr="0086445E">
        <w:rPr>
          <w:bCs/>
        </w:rPr>
        <w:t>иагноз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2.</w:t>
      </w:r>
      <w:r w:rsidRPr="0086445E">
        <w:rPr>
          <w:bCs/>
        </w:rPr>
        <w:tab/>
        <w:t>план обследования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>3.</w:t>
      </w:r>
      <w:r w:rsidRPr="0086445E">
        <w:rPr>
          <w:bCs/>
        </w:rPr>
        <w:tab/>
        <w:t>план лечени</w:t>
      </w:r>
      <w:r w:rsidR="00D119EF">
        <w:rPr>
          <w:bCs/>
        </w:rPr>
        <w:t>я</w:t>
      </w:r>
      <w:r w:rsidRPr="0086445E">
        <w:rPr>
          <w:bCs/>
        </w:rPr>
        <w:t xml:space="preserve"> </w:t>
      </w:r>
    </w:p>
    <w:p w:rsidR="0086445E" w:rsidRPr="0086445E" w:rsidRDefault="00787015" w:rsidP="0086445E">
      <w:pPr>
        <w:pStyle w:val="a3"/>
        <w:ind w:right="-5"/>
        <w:jc w:val="both"/>
        <w:rPr>
          <w:bCs/>
        </w:rPr>
      </w:pPr>
      <w:r>
        <w:rPr>
          <w:bCs/>
        </w:rPr>
        <w:t xml:space="preserve"> </w:t>
      </w:r>
    </w:p>
    <w:p w:rsidR="0086445E" w:rsidRDefault="0086445E" w:rsidP="00A04940">
      <w:pPr>
        <w:pStyle w:val="a3"/>
        <w:numPr>
          <w:ilvl w:val="0"/>
          <w:numId w:val="4"/>
        </w:numPr>
        <w:ind w:left="0" w:right="-5" w:hanging="11"/>
        <w:jc w:val="both"/>
        <w:rPr>
          <w:b/>
          <w:bCs/>
          <w:sz w:val="28"/>
          <w:szCs w:val="28"/>
        </w:rPr>
      </w:pPr>
      <w:r w:rsidRPr="00787015">
        <w:rPr>
          <w:b/>
          <w:bCs/>
          <w:sz w:val="28"/>
          <w:szCs w:val="28"/>
        </w:rPr>
        <w:t xml:space="preserve">Ведение </w:t>
      </w:r>
      <w:r w:rsidR="00787015" w:rsidRPr="00787015">
        <w:rPr>
          <w:b/>
          <w:bCs/>
          <w:sz w:val="28"/>
          <w:szCs w:val="28"/>
        </w:rPr>
        <w:t>истории болезни</w:t>
      </w:r>
      <w:r w:rsidR="00787015">
        <w:rPr>
          <w:b/>
          <w:bCs/>
          <w:sz w:val="28"/>
          <w:szCs w:val="28"/>
        </w:rPr>
        <w:t xml:space="preserve"> (дневники</w:t>
      </w:r>
      <w:r w:rsidR="00D119EF">
        <w:rPr>
          <w:b/>
          <w:bCs/>
          <w:sz w:val="28"/>
          <w:szCs w:val="28"/>
        </w:rPr>
        <w:t>, обоснование клинического диагноза, дифференциальный диагноз</w:t>
      </w:r>
      <w:r w:rsidR="00787015">
        <w:rPr>
          <w:b/>
          <w:bCs/>
          <w:sz w:val="28"/>
          <w:szCs w:val="28"/>
        </w:rPr>
        <w:t>)</w:t>
      </w:r>
    </w:p>
    <w:p w:rsidR="00A80E48" w:rsidRPr="00A80E48" w:rsidRDefault="00A80E48" w:rsidP="00A80E48">
      <w:pPr>
        <w:pStyle w:val="a3"/>
        <w:ind w:right="-5"/>
        <w:jc w:val="both"/>
        <w:rPr>
          <w:b/>
          <w:bCs/>
          <w:sz w:val="16"/>
          <w:szCs w:val="16"/>
        </w:rPr>
      </w:pPr>
    </w:p>
    <w:p w:rsidR="00A04940" w:rsidRDefault="0086445E" w:rsidP="00A04940">
      <w:pPr>
        <w:pStyle w:val="a3"/>
        <w:numPr>
          <w:ilvl w:val="1"/>
          <w:numId w:val="4"/>
        </w:numPr>
        <w:ind w:left="0" w:right="-5" w:hanging="11"/>
        <w:jc w:val="both"/>
        <w:rPr>
          <w:bCs/>
        </w:rPr>
      </w:pPr>
      <w:r w:rsidRPr="00A04940">
        <w:rPr>
          <w:bCs/>
        </w:rPr>
        <w:t>Записи в ме</w:t>
      </w:r>
      <w:r w:rsidR="008D4E11" w:rsidRPr="00A04940">
        <w:rPr>
          <w:bCs/>
        </w:rPr>
        <w:t>дицинской карте   оформляют</w:t>
      </w:r>
      <w:r w:rsidRPr="00A04940">
        <w:rPr>
          <w:bCs/>
        </w:rPr>
        <w:t xml:space="preserve">ся в хронологическом порядке с указанием даты и времени.  </w:t>
      </w:r>
      <w:r w:rsidR="00A04940" w:rsidRPr="00A04940">
        <w:rPr>
          <w:bCs/>
        </w:rPr>
        <w:t xml:space="preserve"> </w:t>
      </w:r>
      <w:r w:rsidR="008D4E11" w:rsidRPr="00A04940">
        <w:rPr>
          <w:b/>
          <w:bCs/>
        </w:rPr>
        <w:t>В дневниках</w:t>
      </w:r>
      <w:r w:rsidR="008D4E11" w:rsidRPr="00A04940">
        <w:rPr>
          <w:bCs/>
        </w:rPr>
        <w:t xml:space="preserve"> отражаются: жалобы, динамика состояния пациента по основным синдромам</w:t>
      </w:r>
      <w:r w:rsidR="0044173D" w:rsidRPr="00A04940">
        <w:rPr>
          <w:bCs/>
        </w:rPr>
        <w:t xml:space="preserve"> (необходимо отметить, в чем выражается улучшение или ухудшение   состояния).</w:t>
      </w:r>
      <w:r w:rsidR="008D4E11" w:rsidRPr="00A04940">
        <w:rPr>
          <w:bCs/>
        </w:rPr>
        <w:t xml:space="preserve"> </w:t>
      </w:r>
      <w:r w:rsidR="0044173D" w:rsidRPr="00A04940">
        <w:rPr>
          <w:bCs/>
        </w:rPr>
        <w:t>План описания статуса выбирается индивидуально, в зависимости от состояния больного и характера его жалоб, отмечается только то, что врач выявил</w:t>
      </w:r>
      <w:proofErr w:type="gramStart"/>
      <w:r w:rsidR="0044173D" w:rsidRPr="00A04940">
        <w:rPr>
          <w:bCs/>
        </w:rPr>
        <w:t>.</w:t>
      </w:r>
      <w:proofErr w:type="gramEnd"/>
      <w:r w:rsidR="0044173D" w:rsidRPr="00A04940">
        <w:rPr>
          <w:bCs/>
        </w:rPr>
        <w:t xml:space="preserve"> Д</w:t>
      </w:r>
      <w:r w:rsidR="008D4E11" w:rsidRPr="00A04940">
        <w:rPr>
          <w:bCs/>
        </w:rPr>
        <w:t xml:space="preserve">ается интерпретация </w:t>
      </w:r>
      <w:r w:rsidR="0044173D" w:rsidRPr="00A04940">
        <w:rPr>
          <w:bCs/>
        </w:rPr>
        <w:t xml:space="preserve">полученных </w:t>
      </w:r>
      <w:r w:rsidR="008D4E11" w:rsidRPr="00A04940">
        <w:rPr>
          <w:bCs/>
        </w:rPr>
        <w:t>лабораторных данных</w:t>
      </w:r>
      <w:r w:rsidR="00347C1D" w:rsidRPr="00A04940">
        <w:rPr>
          <w:bCs/>
        </w:rPr>
        <w:t>,</w:t>
      </w:r>
      <w:r w:rsidR="0044173D" w:rsidRPr="00A04940">
        <w:rPr>
          <w:bCs/>
        </w:rPr>
        <w:t xml:space="preserve"> назначение дополнительных лабораторных данных с обоснованием того или иного исследования. Указываются</w:t>
      </w:r>
      <w:r w:rsidR="00347C1D" w:rsidRPr="00A04940">
        <w:rPr>
          <w:bCs/>
        </w:rPr>
        <w:t xml:space="preserve"> изменения в </w:t>
      </w:r>
      <w:r w:rsidR="0044173D" w:rsidRPr="00A04940">
        <w:rPr>
          <w:bCs/>
        </w:rPr>
        <w:t xml:space="preserve"> </w:t>
      </w:r>
      <w:r w:rsidR="00347C1D" w:rsidRPr="00A04940">
        <w:rPr>
          <w:bCs/>
        </w:rPr>
        <w:t>лечени</w:t>
      </w:r>
      <w:r w:rsidR="0044173D" w:rsidRPr="00A04940">
        <w:rPr>
          <w:bCs/>
        </w:rPr>
        <w:t xml:space="preserve">и </w:t>
      </w:r>
      <w:r w:rsidR="00347C1D" w:rsidRPr="00A04940">
        <w:rPr>
          <w:bCs/>
        </w:rPr>
        <w:t xml:space="preserve">с обоснованием новых назначений. </w:t>
      </w:r>
      <w:r w:rsidRPr="00A04940">
        <w:rPr>
          <w:bCs/>
        </w:rPr>
        <w:t xml:space="preserve">Назначение </w:t>
      </w:r>
      <w:r w:rsidRPr="00A04940">
        <w:rPr>
          <w:bCs/>
        </w:rPr>
        <w:lastRenderedPageBreak/>
        <w:t>медикаментозных средств оформляется на ла</w:t>
      </w:r>
      <w:r w:rsidR="00347C1D" w:rsidRPr="00A04940">
        <w:rPr>
          <w:bCs/>
        </w:rPr>
        <w:t>тинском языке, без сокращений</w:t>
      </w:r>
      <w:r w:rsidRPr="00A04940">
        <w:rPr>
          <w:bCs/>
        </w:rPr>
        <w:t xml:space="preserve"> названия препарата</w:t>
      </w:r>
      <w:r w:rsidR="00580AD1" w:rsidRPr="00A04940">
        <w:rPr>
          <w:bCs/>
        </w:rPr>
        <w:t xml:space="preserve">,  </w:t>
      </w:r>
      <w:r w:rsidRPr="00A04940">
        <w:rPr>
          <w:bCs/>
        </w:rPr>
        <w:t xml:space="preserve"> указывается </w:t>
      </w:r>
      <w:r w:rsidR="00580AD1" w:rsidRPr="00A04940">
        <w:rPr>
          <w:bCs/>
        </w:rPr>
        <w:t xml:space="preserve"> </w:t>
      </w:r>
      <w:r w:rsidRPr="00A04940">
        <w:rPr>
          <w:bCs/>
        </w:rPr>
        <w:t xml:space="preserve"> концентрация, доза лекарственного средст</w:t>
      </w:r>
      <w:r w:rsidR="00A04940">
        <w:rPr>
          <w:bCs/>
        </w:rPr>
        <w:t xml:space="preserve">ва, кратность применения, путь </w:t>
      </w:r>
      <w:r w:rsidRPr="00A04940">
        <w:rPr>
          <w:bCs/>
        </w:rPr>
        <w:t xml:space="preserve">ведения, отмечается дата отмены каждого препарата. </w:t>
      </w:r>
    </w:p>
    <w:p w:rsidR="00A04940" w:rsidRPr="00A80E48" w:rsidRDefault="00A04940" w:rsidP="00A04940">
      <w:pPr>
        <w:pStyle w:val="a3"/>
        <w:ind w:right="-5" w:hanging="11"/>
        <w:jc w:val="both"/>
        <w:rPr>
          <w:bCs/>
          <w:sz w:val="16"/>
          <w:szCs w:val="16"/>
        </w:rPr>
      </w:pPr>
    </w:p>
    <w:p w:rsidR="00A04940" w:rsidRDefault="00A04940" w:rsidP="00A04940">
      <w:pPr>
        <w:pStyle w:val="a3"/>
        <w:numPr>
          <w:ilvl w:val="1"/>
          <w:numId w:val="4"/>
        </w:numPr>
        <w:ind w:left="0" w:right="-5" w:hanging="11"/>
        <w:jc w:val="both"/>
        <w:rPr>
          <w:bCs/>
        </w:rPr>
      </w:pPr>
      <w:r w:rsidRPr="0044173D">
        <w:rPr>
          <w:b/>
          <w:bCs/>
        </w:rPr>
        <w:t>Обоснование клинического диагноза</w:t>
      </w:r>
      <w:r>
        <w:rPr>
          <w:b/>
          <w:bCs/>
        </w:rPr>
        <w:t xml:space="preserve"> (на 3  сутки от момента госпитализации)</w:t>
      </w:r>
      <w:r w:rsidRPr="00A04940">
        <w:rPr>
          <w:bCs/>
        </w:rPr>
        <w:t xml:space="preserve"> </w:t>
      </w:r>
      <w:r>
        <w:rPr>
          <w:bCs/>
        </w:rPr>
        <w:t>выделяют</w:t>
      </w:r>
      <w:r w:rsidRPr="00D119EF">
        <w:rPr>
          <w:bCs/>
        </w:rPr>
        <w:t xml:space="preserve"> </w:t>
      </w:r>
      <w:r>
        <w:rPr>
          <w:bCs/>
        </w:rPr>
        <w:t xml:space="preserve"> </w:t>
      </w:r>
      <w:r w:rsidRPr="00D119EF">
        <w:rPr>
          <w:bCs/>
        </w:rPr>
        <w:t>основное заболевание, определяющее тяжесть и прогноз заболевания</w:t>
      </w:r>
      <w:r w:rsidR="00A80E48">
        <w:rPr>
          <w:bCs/>
        </w:rPr>
        <w:t xml:space="preserve"> (на основании жалоб, анамнеза заболевания, объективных данных, лабораторных исследований)</w:t>
      </w:r>
      <w:r w:rsidRPr="00D119EF">
        <w:rPr>
          <w:bCs/>
        </w:rPr>
        <w:t xml:space="preserve">. </w:t>
      </w:r>
      <w:r>
        <w:rPr>
          <w:bCs/>
        </w:rPr>
        <w:t xml:space="preserve"> </w:t>
      </w:r>
      <w:r w:rsidRPr="00D119EF">
        <w:rPr>
          <w:bCs/>
        </w:rPr>
        <w:t>Диагноз должен включать все осложнения и сопутствующие заболевания, имеющие значение для ведения пациента.</w:t>
      </w:r>
      <w:r>
        <w:rPr>
          <w:bCs/>
        </w:rPr>
        <w:t xml:space="preserve"> </w:t>
      </w:r>
    </w:p>
    <w:p w:rsidR="00A80E48" w:rsidRPr="00A80E48" w:rsidRDefault="00A80E48" w:rsidP="00A80E48">
      <w:pPr>
        <w:pStyle w:val="aa"/>
        <w:rPr>
          <w:bCs/>
          <w:sz w:val="16"/>
          <w:szCs w:val="16"/>
        </w:rPr>
      </w:pPr>
    </w:p>
    <w:p w:rsidR="0086445E" w:rsidRDefault="0086445E" w:rsidP="00A04940">
      <w:pPr>
        <w:pStyle w:val="a3"/>
        <w:numPr>
          <w:ilvl w:val="1"/>
          <w:numId w:val="4"/>
        </w:numPr>
        <w:ind w:left="0" w:right="-5" w:hanging="11"/>
        <w:jc w:val="both"/>
        <w:rPr>
          <w:bCs/>
        </w:rPr>
      </w:pPr>
      <w:r w:rsidRPr="00992B6B">
        <w:rPr>
          <w:b/>
          <w:bCs/>
        </w:rPr>
        <w:t xml:space="preserve">Этапный </w:t>
      </w:r>
      <w:r w:rsidRPr="00D119EF">
        <w:rPr>
          <w:b/>
          <w:bCs/>
        </w:rPr>
        <w:t xml:space="preserve">эпикриз оформляется </w:t>
      </w:r>
      <w:r w:rsidR="00992B6B" w:rsidRPr="00D119EF">
        <w:rPr>
          <w:b/>
          <w:bCs/>
        </w:rPr>
        <w:t xml:space="preserve"> </w:t>
      </w:r>
      <w:r w:rsidRPr="00D119EF">
        <w:rPr>
          <w:b/>
          <w:bCs/>
        </w:rPr>
        <w:t>од</w:t>
      </w:r>
      <w:r w:rsidR="00992B6B" w:rsidRPr="00D119EF">
        <w:rPr>
          <w:b/>
          <w:bCs/>
        </w:rPr>
        <w:t>ин раз в 10 дней</w:t>
      </w:r>
      <w:r w:rsidRPr="00D119EF">
        <w:rPr>
          <w:b/>
          <w:bCs/>
        </w:rPr>
        <w:t>.</w:t>
      </w:r>
      <w:r w:rsidRPr="0086445E">
        <w:rPr>
          <w:bCs/>
        </w:rPr>
        <w:t xml:space="preserve"> </w:t>
      </w:r>
      <w:r w:rsidR="00D119EF">
        <w:rPr>
          <w:bCs/>
        </w:rPr>
        <w:t xml:space="preserve"> </w:t>
      </w:r>
      <w:r w:rsidRPr="0086445E">
        <w:rPr>
          <w:bCs/>
        </w:rPr>
        <w:t>Этапный эпикриз содержит</w:t>
      </w:r>
      <w:r w:rsidR="009D7AF4">
        <w:rPr>
          <w:bCs/>
        </w:rPr>
        <w:t xml:space="preserve"> краткие сведения анамнеза заболевания,</w:t>
      </w:r>
      <w:r w:rsidRPr="0086445E">
        <w:rPr>
          <w:bCs/>
        </w:rPr>
        <w:t xml:space="preserve"> динамические изменения в состоянии пациента</w:t>
      </w:r>
      <w:r w:rsidR="009D7AF4">
        <w:rPr>
          <w:bCs/>
        </w:rPr>
        <w:t xml:space="preserve">, резюмируются </w:t>
      </w:r>
      <w:r w:rsidRPr="0086445E">
        <w:rPr>
          <w:bCs/>
        </w:rPr>
        <w:t xml:space="preserve"> результаты лабораторных исследований, </w:t>
      </w:r>
      <w:r w:rsidR="009D7AF4">
        <w:rPr>
          <w:bCs/>
        </w:rPr>
        <w:t xml:space="preserve"> указывается проведенная терапия. В заключении описывается план ведения (обследования и лечения) пациента  в динамике</w:t>
      </w:r>
      <w:r w:rsidRPr="0086445E">
        <w:rPr>
          <w:bCs/>
        </w:rPr>
        <w:t>.</w:t>
      </w:r>
      <w:r w:rsidR="0044173D">
        <w:rPr>
          <w:bCs/>
        </w:rPr>
        <w:t xml:space="preserve"> </w:t>
      </w:r>
    </w:p>
    <w:p w:rsidR="00A80E48" w:rsidRPr="00A80E48" w:rsidRDefault="00A80E48" w:rsidP="00A80E48">
      <w:pPr>
        <w:pStyle w:val="aa"/>
        <w:rPr>
          <w:bCs/>
          <w:sz w:val="16"/>
          <w:szCs w:val="16"/>
        </w:rPr>
      </w:pPr>
    </w:p>
    <w:p w:rsidR="00A80E48" w:rsidRPr="00A80E48" w:rsidRDefault="00A80E48" w:rsidP="00A04940">
      <w:pPr>
        <w:pStyle w:val="a3"/>
        <w:numPr>
          <w:ilvl w:val="1"/>
          <w:numId w:val="4"/>
        </w:numPr>
        <w:ind w:left="0" w:right="-5" w:hanging="11"/>
        <w:jc w:val="both"/>
        <w:rPr>
          <w:b/>
          <w:bCs/>
        </w:rPr>
      </w:pPr>
      <w:r w:rsidRPr="00A80E48">
        <w:rPr>
          <w:b/>
          <w:bCs/>
        </w:rPr>
        <w:t xml:space="preserve">Дифференциальный диагноз  </w:t>
      </w:r>
      <w:r w:rsidRPr="00A80E48">
        <w:rPr>
          <w:bCs/>
        </w:rPr>
        <w:t>(по основным клиническим синдромам).</w:t>
      </w:r>
    </w:p>
    <w:p w:rsidR="00A80E48" w:rsidRDefault="00A80E48" w:rsidP="00A80E48">
      <w:pPr>
        <w:pStyle w:val="a3"/>
        <w:ind w:left="720" w:right="-5"/>
        <w:jc w:val="both"/>
        <w:rPr>
          <w:bCs/>
        </w:rPr>
      </w:pPr>
    </w:p>
    <w:p w:rsidR="0086445E" w:rsidRPr="00A80E48" w:rsidRDefault="0086445E" w:rsidP="00A80E48">
      <w:pPr>
        <w:pStyle w:val="a3"/>
        <w:numPr>
          <w:ilvl w:val="0"/>
          <w:numId w:val="4"/>
        </w:numPr>
        <w:ind w:right="-5"/>
        <w:jc w:val="both"/>
        <w:rPr>
          <w:b/>
          <w:bCs/>
          <w:sz w:val="28"/>
          <w:szCs w:val="28"/>
        </w:rPr>
      </w:pPr>
      <w:r w:rsidRPr="00A80E48">
        <w:rPr>
          <w:b/>
          <w:bCs/>
          <w:sz w:val="28"/>
          <w:szCs w:val="28"/>
        </w:rPr>
        <w:t xml:space="preserve">Данные лабораторных </w:t>
      </w:r>
      <w:r w:rsidR="00A80E48" w:rsidRPr="00A80E48">
        <w:rPr>
          <w:b/>
          <w:bCs/>
          <w:sz w:val="28"/>
          <w:szCs w:val="28"/>
        </w:rPr>
        <w:t>исследований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Результаты лабораторных анализов, рентгенологических, функциональных и эндоскопических исследований должны </w:t>
      </w:r>
      <w:r w:rsidR="00A80E48">
        <w:rPr>
          <w:bCs/>
        </w:rPr>
        <w:t>быть полностью описаны на отдельном листе в истории болезни.</w:t>
      </w:r>
    </w:p>
    <w:p w:rsidR="0086445E" w:rsidRPr="0086445E" w:rsidRDefault="0086445E" w:rsidP="0086445E">
      <w:pPr>
        <w:pStyle w:val="a3"/>
        <w:ind w:right="-5"/>
        <w:jc w:val="both"/>
        <w:rPr>
          <w:bCs/>
        </w:rPr>
      </w:pPr>
    </w:p>
    <w:p w:rsidR="0086445E" w:rsidRPr="00FB6DE5" w:rsidRDefault="0086445E" w:rsidP="00FB6DE5">
      <w:pPr>
        <w:pStyle w:val="a3"/>
        <w:numPr>
          <w:ilvl w:val="0"/>
          <w:numId w:val="4"/>
        </w:numPr>
        <w:ind w:right="-5"/>
        <w:jc w:val="both"/>
        <w:rPr>
          <w:b/>
          <w:bCs/>
          <w:sz w:val="28"/>
          <w:szCs w:val="28"/>
        </w:rPr>
      </w:pPr>
      <w:r w:rsidRPr="00FB6DE5">
        <w:rPr>
          <w:b/>
          <w:bCs/>
          <w:sz w:val="28"/>
          <w:szCs w:val="28"/>
        </w:rPr>
        <w:t>Лист назначений</w:t>
      </w:r>
      <w:r w:rsidR="00FB6DE5">
        <w:rPr>
          <w:b/>
          <w:bCs/>
          <w:sz w:val="28"/>
          <w:szCs w:val="28"/>
        </w:rPr>
        <w:t xml:space="preserve"> (приложение №3)</w:t>
      </w:r>
    </w:p>
    <w:p w:rsidR="0086445E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Лист назначений является составной частью медицинской </w:t>
      </w:r>
      <w:r w:rsidR="00FB6DE5">
        <w:rPr>
          <w:bCs/>
        </w:rPr>
        <w:t>истории болезни</w:t>
      </w:r>
      <w:r w:rsidRPr="0086445E">
        <w:rPr>
          <w:bCs/>
        </w:rPr>
        <w:t xml:space="preserve">. </w:t>
      </w:r>
      <w:r w:rsidR="00FB6DE5">
        <w:rPr>
          <w:bCs/>
        </w:rPr>
        <w:t xml:space="preserve">  </w:t>
      </w:r>
      <w:r w:rsidRPr="0086445E">
        <w:rPr>
          <w:bCs/>
        </w:rPr>
        <w:t xml:space="preserve">Лекарственные препараты пишутся на латинском языке с указанием торгового названия препаратов, дозы, кратности и пути введения. </w:t>
      </w:r>
      <w:r w:rsidR="00FB6DE5">
        <w:rPr>
          <w:bCs/>
        </w:rPr>
        <w:t>Назначаются лабораторные,</w:t>
      </w:r>
      <w:r w:rsidR="00FB6DE5" w:rsidRPr="00FB6DE5">
        <w:t xml:space="preserve"> </w:t>
      </w:r>
      <w:r w:rsidR="00FB6DE5" w:rsidRPr="00FB6DE5">
        <w:rPr>
          <w:bCs/>
        </w:rPr>
        <w:t>рентгенологически</w:t>
      </w:r>
      <w:r w:rsidR="00FB6DE5">
        <w:rPr>
          <w:bCs/>
        </w:rPr>
        <w:t>е</w:t>
      </w:r>
      <w:r w:rsidR="00FB6DE5" w:rsidRPr="00FB6DE5">
        <w:rPr>
          <w:bCs/>
        </w:rPr>
        <w:t>, функциональны</w:t>
      </w:r>
      <w:r w:rsidR="00FB6DE5">
        <w:rPr>
          <w:bCs/>
        </w:rPr>
        <w:t>е</w:t>
      </w:r>
      <w:r w:rsidR="00FB6DE5" w:rsidRPr="00FB6DE5">
        <w:rPr>
          <w:bCs/>
        </w:rPr>
        <w:t xml:space="preserve"> и эндоскопически</w:t>
      </w:r>
      <w:r w:rsidR="00FB6DE5">
        <w:rPr>
          <w:bCs/>
        </w:rPr>
        <w:t>е</w:t>
      </w:r>
      <w:r w:rsidR="00FB6DE5" w:rsidRPr="00FB6DE5">
        <w:rPr>
          <w:bCs/>
        </w:rPr>
        <w:t xml:space="preserve"> исследовани</w:t>
      </w:r>
      <w:r w:rsidR="00FB6DE5">
        <w:rPr>
          <w:bCs/>
        </w:rPr>
        <w:t xml:space="preserve">я.  </w:t>
      </w:r>
    </w:p>
    <w:p w:rsidR="0086445E" w:rsidRPr="00FB6DE5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 </w:t>
      </w:r>
    </w:p>
    <w:p w:rsidR="00FB6DE5" w:rsidRPr="00FB6DE5" w:rsidRDefault="0086445E" w:rsidP="00FB6DE5">
      <w:pPr>
        <w:pStyle w:val="a3"/>
        <w:numPr>
          <w:ilvl w:val="0"/>
          <w:numId w:val="4"/>
        </w:numPr>
        <w:ind w:right="-5"/>
        <w:jc w:val="both"/>
        <w:rPr>
          <w:b/>
          <w:bCs/>
          <w:sz w:val="28"/>
          <w:szCs w:val="28"/>
        </w:rPr>
      </w:pPr>
      <w:r w:rsidRPr="00FB6DE5">
        <w:rPr>
          <w:b/>
          <w:bCs/>
          <w:sz w:val="28"/>
          <w:szCs w:val="28"/>
        </w:rPr>
        <w:t>Температурный лист</w:t>
      </w:r>
      <w:r w:rsidR="00FB6DE5">
        <w:rPr>
          <w:b/>
          <w:bCs/>
          <w:sz w:val="28"/>
          <w:szCs w:val="28"/>
        </w:rPr>
        <w:t xml:space="preserve"> (приложение №4)</w:t>
      </w:r>
      <w:r w:rsidR="00FB6DE5" w:rsidRPr="00FB6DE5">
        <w:rPr>
          <w:b/>
          <w:bCs/>
          <w:sz w:val="28"/>
          <w:szCs w:val="28"/>
        </w:rPr>
        <w:t>.</w:t>
      </w:r>
    </w:p>
    <w:p w:rsidR="0086445E" w:rsidRDefault="0086445E" w:rsidP="00FB6DE5">
      <w:pPr>
        <w:pStyle w:val="a3"/>
        <w:ind w:right="-5"/>
        <w:jc w:val="both"/>
        <w:rPr>
          <w:bCs/>
        </w:rPr>
      </w:pPr>
      <w:r w:rsidRPr="00FB6DE5">
        <w:rPr>
          <w:bCs/>
        </w:rPr>
        <w:t xml:space="preserve"> Записи динамики температуры производятся </w:t>
      </w:r>
      <w:r w:rsidR="00FB6DE5">
        <w:rPr>
          <w:bCs/>
        </w:rPr>
        <w:t xml:space="preserve"> </w:t>
      </w:r>
      <w:r w:rsidRPr="00FB6DE5">
        <w:rPr>
          <w:bCs/>
        </w:rPr>
        <w:t xml:space="preserve"> два раза в день</w:t>
      </w:r>
      <w:r w:rsidR="00FB6DE5">
        <w:rPr>
          <w:bCs/>
        </w:rPr>
        <w:t xml:space="preserve">, указывается частота и характеристики стула,   </w:t>
      </w:r>
      <w:r w:rsidR="00FB6DE5">
        <w:rPr>
          <w:bCs/>
        </w:rPr>
        <w:t xml:space="preserve">при необходимости </w:t>
      </w:r>
      <w:r w:rsidR="00FB6DE5">
        <w:rPr>
          <w:bCs/>
        </w:rPr>
        <w:t>вес ежедневно, контроль диуреза, суточное количество выпитой или парентерально полученной жидкости, ЧСС, ЧД, АД</w:t>
      </w:r>
      <w:r w:rsidRPr="00FB6DE5">
        <w:rPr>
          <w:bCs/>
        </w:rPr>
        <w:t xml:space="preserve">. </w:t>
      </w:r>
    </w:p>
    <w:p w:rsidR="00A03311" w:rsidRDefault="00A03311" w:rsidP="00FB6DE5">
      <w:pPr>
        <w:pStyle w:val="a3"/>
        <w:ind w:right="-5"/>
        <w:jc w:val="both"/>
        <w:rPr>
          <w:bCs/>
        </w:rPr>
      </w:pPr>
    </w:p>
    <w:p w:rsidR="00A03311" w:rsidRPr="00FB6DE5" w:rsidRDefault="00A03311" w:rsidP="00FB6DE5">
      <w:pPr>
        <w:pStyle w:val="a3"/>
        <w:ind w:right="-5"/>
        <w:jc w:val="both"/>
        <w:rPr>
          <w:bCs/>
        </w:rPr>
      </w:pPr>
    </w:p>
    <w:p w:rsidR="0086445E" w:rsidRPr="00D66DC9" w:rsidRDefault="00FB6DE5" w:rsidP="00FB6DE5">
      <w:pPr>
        <w:pStyle w:val="a3"/>
        <w:numPr>
          <w:ilvl w:val="0"/>
          <w:numId w:val="4"/>
        </w:numPr>
        <w:ind w:right="-5"/>
        <w:jc w:val="both"/>
        <w:rPr>
          <w:b/>
          <w:bCs/>
          <w:sz w:val="28"/>
          <w:szCs w:val="28"/>
        </w:rPr>
      </w:pPr>
      <w:r w:rsidRPr="00D66DC9">
        <w:rPr>
          <w:b/>
          <w:bCs/>
          <w:sz w:val="28"/>
          <w:szCs w:val="28"/>
        </w:rPr>
        <w:lastRenderedPageBreak/>
        <w:t xml:space="preserve">Выписной эпикриз </w:t>
      </w:r>
      <w:r w:rsidR="00D66DC9">
        <w:rPr>
          <w:b/>
          <w:bCs/>
          <w:sz w:val="28"/>
          <w:szCs w:val="28"/>
        </w:rPr>
        <w:t>(приложение №5).</w:t>
      </w:r>
    </w:p>
    <w:p w:rsidR="00D66DC9" w:rsidRDefault="0086445E" w:rsidP="0086445E">
      <w:pPr>
        <w:pStyle w:val="a3"/>
        <w:ind w:right="-5"/>
        <w:jc w:val="both"/>
        <w:rPr>
          <w:bCs/>
        </w:rPr>
      </w:pPr>
      <w:r w:rsidRPr="0086445E">
        <w:rPr>
          <w:bCs/>
        </w:rPr>
        <w:t xml:space="preserve">Выписной эпикриз должен содержать в краткой форме историю настоящей госпитализации, диагноз, основные тесты его подтверждающие, проведенное лечение и результат. </w:t>
      </w:r>
      <w:r w:rsidR="000A0FB6">
        <w:rPr>
          <w:bCs/>
        </w:rPr>
        <w:t xml:space="preserve"> </w:t>
      </w:r>
      <w:r w:rsidRPr="0086445E">
        <w:rPr>
          <w:bCs/>
        </w:rPr>
        <w:t>В эпикризе должны содержаться рекомендации п</w:t>
      </w:r>
      <w:r w:rsidR="00D66DC9">
        <w:rPr>
          <w:bCs/>
        </w:rPr>
        <w:t xml:space="preserve">о дальнейшему ведению пациента (наблюдение педиатра, терапевта или инфекциониста), медикаментозные препараты, необходимые обследования на амбулаторном этапе, общие рекомендации. </w:t>
      </w:r>
      <w:proofErr w:type="gramStart"/>
      <w:r w:rsidRPr="0086445E">
        <w:rPr>
          <w:bCs/>
        </w:rPr>
        <w:t>Рекомендации по дальнейшему приему лекарственных средств должны содержать для каждого лекарственного препарата название на русском языке, лекарственную форму (таблетки, раствор и т.д.), разовую дозу и кратность приема в течение суток, планируемую длительность приема.</w:t>
      </w:r>
      <w:proofErr w:type="gramEnd"/>
      <w:r w:rsidRPr="0086445E">
        <w:rPr>
          <w:bCs/>
        </w:rPr>
        <w:t xml:space="preserve"> </w:t>
      </w:r>
      <w:proofErr w:type="gramStart"/>
      <w:r w:rsidRPr="0086445E">
        <w:rPr>
          <w:bCs/>
        </w:rPr>
        <w:t>Медикаментозный</w:t>
      </w:r>
      <w:proofErr w:type="gramEnd"/>
      <w:r w:rsidRPr="0086445E">
        <w:rPr>
          <w:bCs/>
        </w:rPr>
        <w:t xml:space="preserve"> препарата указывается в форме международного непатентованного названия препаратов (при отсутствии МНН указывается </w:t>
      </w:r>
      <w:proofErr w:type="spellStart"/>
      <w:r w:rsidRPr="0086445E">
        <w:rPr>
          <w:bCs/>
        </w:rPr>
        <w:t>группировочное</w:t>
      </w:r>
      <w:proofErr w:type="spellEnd"/>
      <w:r w:rsidRPr="0086445E">
        <w:rPr>
          <w:bCs/>
        </w:rPr>
        <w:t xml:space="preserve"> наименование). </w:t>
      </w:r>
      <w:r w:rsidR="00D66DC9">
        <w:rPr>
          <w:bCs/>
        </w:rPr>
        <w:t xml:space="preserve"> </w:t>
      </w:r>
      <w:proofErr w:type="spellStart"/>
      <w:r w:rsidRPr="0086445E">
        <w:rPr>
          <w:bCs/>
        </w:rPr>
        <w:t>Выпи</w:t>
      </w:r>
      <w:proofErr w:type="gramStart"/>
      <w:r w:rsidRPr="0086445E">
        <w:rPr>
          <w:bCs/>
        </w:rPr>
        <w:t>c</w:t>
      </w:r>
      <w:proofErr w:type="gramEnd"/>
      <w:r w:rsidRPr="0086445E">
        <w:rPr>
          <w:bCs/>
        </w:rPr>
        <w:t>ка</w:t>
      </w:r>
      <w:proofErr w:type="spellEnd"/>
      <w:r w:rsidRPr="0086445E">
        <w:rPr>
          <w:bCs/>
        </w:rPr>
        <w:t xml:space="preserve"> подписывается лечащим врачом и заведующим отделением с расшифровкой фамилий. Экземпляр, выдаваемый на руки пациенту, заверяется печатью. </w:t>
      </w:r>
    </w:p>
    <w:p w:rsidR="0086445E" w:rsidRDefault="0086445E" w:rsidP="00D66DC9">
      <w:pPr>
        <w:pStyle w:val="a3"/>
        <w:ind w:right="-5"/>
        <w:jc w:val="both"/>
        <w:rPr>
          <w:bCs/>
        </w:rPr>
      </w:pPr>
      <w:r w:rsidRPr="0086445E">
        <w:rPr>
          <w:bCs/>
        </w:rPr>
        <w:t>При выписке работающего пациента из стационара оформляется лист нетрудоспособности. Лист временной нетрудоспособности выдается пациенту на все время нахождения в стационаре. Если пациент</w:t>
      </w:r>
      <w:r w:rsidR="00D66DC9">
        <w:rPr>
          <w:bCs/>
        </w:rPr>
        <w:t xml:space="preserve"> или лицо, осуществляющее уход за пациентом, </w:t>
      </w:r>
      <w:r w:rsidRPr="0086445E">
        <w:rPr>
          <w:bCs/>
        </w:rPr>
        <w:t xml:space="preserve"> имеет непрерывный листок нетрудоспособности более 15 дней, его продление оформляется че</w:t>
      </w:r>
      <w:r w:rsidR="00D66DC9">
        <w:rPr>
          <w:bCs/>
        </w:rPr>
        <w:t>рез врачебную комиссию больницы.</w:t>
      </w: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D66DC9">
      <w:pPr>
        <w:pStyle w:val="a3"/>
        <w:ind w:right="-5"/>
        <w:jc w:val="both"/>
        <w:rPr>
          <w:bCs/>
        </w:rPr>
      </w:pPr>
    </w:p>
    <w:p w:rsidR="00A03311" w:rsidRDefault="00A03311" w:rsidP="00A03311">
      <w:pPr>
        <w:pStyle w:val="a3"/>
        <w:ind w:right="-5"/>
        <w:jc w:val="right"/>
        <w:rPr>
          <w:bCs/>
        </w:rPr>
      </w:pPr>
      <w:r>
        <w:rPr>
          <w:bCs/>
        </w:rPr>
        <w:lastRenderedPageBreak/>
        <w:t>Приложение №5</w:t>
      </w:r>
    </w:p>
    <w:p w:rsidR="00A03311" w:rsidRPr="00696347" w:rsidRDefault="00A03311" w:rsidP="00A03311">
      <w:pPr>
        <w:pStyle w:val="a3"/>
        <w:ind w:right="-5"/>
        <w:jc w:val="both"/>
        <w:rPr>
          <w:b/>
          <w:bCs/>
        </w:rPr>
      </w:pPr>
      <w:r w:rsidRPr="00696347">
        <w:rPr>
          <w:b/>
          <w:bCs/>
        </w:rPr>
        <w:t xml:space="preserve">Выписной эпикриз </w:t>
      </w:r>
    </w:p>
    <w:p w:rsidR="00A03311" w:rsidRDefault="00C77BCB" w:rsidP="00A03311">
      <w:pPr>
        <w:pStyle w:val="a3"/>
        <w:ind w:right="-5"/>
        <w:jc w:val="both"/>
        <w:rPr>
          <w:bCs/>
        </w:rPr>
      </w:pPr>
      <w:r>
        <w:rPr>
          <w:bCs/>
        </w:rPr>
        <w:t xml:space="preserve">ФИО возраст </w:t>
      </w:r>
      <w:r w:rsidR="008D3DDE">
        <w:rPr>
          <w:bCs/>
        </w:rPr>
        <w:t xml:space="preserve">………. </w:t>
      </w:r>
      <w:r>
        <w:rPr>
          <w:bCs/>
        </w:rPr>
        <w:t xml:space="preserve">находился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</w:t>
      </w:r>
      <w:r w:rsidR="008D3DDE">
        <w:rPr>
          <w:bCs/>
        </w:rPr>
        <w:t>……..</w:t>
      </w:r>
      <w:r>
        <w:rPr>
          <w:bCs/>
        </w:rPr>
        <w:t xml:space="preserve">  инфекционном отделении </w:t>
      </w:r>
      <w:r w:rsidR="008D3DDE">
        <w:rPr>
          <w:bCs/>
        </w:rPr>
        <w:t>с ……….. по ……….</w:t>
      </w:r>
    </w:p>
    <w:p w:rsidR="008D3DDE" w:rsidRDefault="008D3DDE" w:rsidP="00A03311">
      <w:pPr>
        <w:pStyle w:val="a3"/>
        <w:ind w:right="-5"/>
        <w:jc w:val="both"/>
        <w:rPr>
          <w:bCs/>
        </w:rPr>
      </w:pPr>
      <w:r>
        <w:rPr>
          <w:bCs/>
        </w:rPr>
        <w:t xml:space="preserve">С диагнозом: </w:t>
      </w:r>
      <w:proofErr w:type="gramStart"/>
      <w:r>
        <w:rPr>
          <w:bCs/>
        </w:rPr>
        <w:t>основной</w:t>
      </w:r>
      <w:proofErr w:type="gramEnd"/>
    </w:p>
    <w:p w:rsidR="008D3DDE" w:rsidRDefault="008D3DDE" w:rsidP="00A03311">
      <w:pPr>
        <w:pStyle w:val="a3"/>
        <w:ind w:right="-5"/>
        <w:jc w:val="both"/>
        <w:rPr>
          <w:bCs/>
        </w:rPr>
      </w:pPr>
      <w:r>
        <w:rPr>
          <w:bCs/>
        </w:rPr>
        <w:t>Сопутствующий</w:t>
      </w:r>
    </w:p>
    <w:p w:rsidR="008D3DDE" w:rsidRDefault="008D3DDE" w:rsidP="00A03311">
      <w:pPr>
        <w:pStyle w:val="a3"/>
        <w:ind w:right="-5"/>
        <w:jc w:val="both"/>
        <w:rPr>
          <w:bCs/>
        </w:rPr>
      </w:pPr>
      <w:r>
        <w:rPr>
          <w:bCs/>
        </w:rPr>
        <w:t xml:space="preserve">Осложнение </w:t>
      </w:r>
    </w:p>
    <w:p w:rsidR="0097625F" w:rsidRDefault="008D3DDE" w:rsidP="00A03311">
      <w:pPr>
        <w:pStyle w:val="a3"/>
        <w:ind w:right="-5"/>
        <w:jc w:val="both"/>
        <w:rPr>
          <w:bCs/>
        </w:rPr>
      </w:pPr>
      <w:r>
        <w:rPr>
          <w:bCs/>
        </w:rPr>
        <w:t xml:space="preserve">Потупил с жалобами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………</w:t>
      </w:r>
      <w:r w:rsidR="0097625F">
        <w:rPr>
          <w:bCs/>
        </w:rPr>
        <w:t xml:space="preserve">.. </w:t>
      </w:r>
    </w:p>
    <w:p w:rsidR="0097625F" w:rsidRDefault="0097625F" w:rsidP="00A03311">
      <w:pPr>
        <w:pStyle w:val="a3"/>
        <w:ind w:right="-5"/>
        <w:jc w:val="both"/>
        <w:rPr>
          <w:bCs/>
        </w:rPr>
      </w:pPr>
      <w:r>
        <w:rPr>
          <w:bCs/>
        </w:rPr>
        <w:t>И</w:t>
      </w:r>
      <w:r w:rsidR="008D3DDE">
        <w:rPr>
          <w:bCs/>
        </w:rPr>
        <w:t xml:space="preserve">з анамнеза </w:t>
      </w:r>
      <w:r>
        <w:rPr>
          <w:bCs/>
        </w:rPr>
        <w:t xml:space="preserve">известно, что……………. </w:t>
      </w:r>
    </w:p>
    <w:p w:rsidR="008D3DDE" w:rsidRDefault="0097625F" w:rsidP="00A03311">
      <w:pPr>
        <w:pStyle w:val="a3"/>
        <w:ind w:right="-5"/>
        <w:jc w:val="both"/>
        <w:rPr>
          <w:bCs/>
        </w:rPr>
      </w:pPr>
      <w:r>
        <w:rPr>
          <w:bCs/>
        </w:rPr>
        <w:t>При поступлении состояние ……….. по ………. синдрому, кратко  данные осмотра, подтверждающие диагноз.</w:t>
      </w:r>
    </w:p>
    <w:p w:rsidR="0097625F" w:rsidRDefault="0097625F" w:rsidP="00A03311">
      <w:pPr>
        <w:pStyle w:val="a3"/>
        <w:ind w:right="-5"/>
        <w:jc w:val="both"/>
        <w:rPr>
          <w:bCs/>
        </w:rPr>
      </w:pPr>
      <w:proofErr w:type="gramStart"/>
      <w:r>
        <w:rPr>
          <w:bCs/>
        </w:rPr>
        <w:t>Обследован</w:t>
      </w:r>
      <w:proofErr w:type="gramEnd"/>
      <w:r>
        <w:rPr>
          <w:bCs/>
        </w:rPr>
        <w:t>: перечисляются лабораторные данные</w:t>
      </w:r>
    </w:p>
    <w:p w:rsidR="00696347" w:rsidRDefault="00696347" w:rsidP="00A03311">
      <w:pPr>
        <w:pStyle w:val="a3"/>
        <w:ind w:right="-5"/>
        <w:jc w:val="both"/>
        <w:rPr>
          <w:bCs/>
        </w:rPr>
      </w:pPr>
      <w:r>
        <w:rPr>
          <w:bCs/>
        </w:rPr>
        <w:t xml:space="preserve">Осмотрен ЛОР, неврологом и </w:t>
      </w:r>
      <w:proofErr w:type="spellStart"/>
      <w:r>
        <w:rPr>
          <w:bCs/>
        </w:rPr>
        <w:t>т</w:t>
      </w:r>
      <w:proofErr w:type="gramStart"/>
      <w:r>
        <w:rPr>
          <w:bCs/>
        </w:rPr>
        <w:t>.д</w:t>
      </w:r>
      <w:proofErr w:type="spellEnd"/>
      <w:proofErr w:type="gramEnd"/>
      <w:r>
        <w:rPr>
          <w:bCs/>
        </w:rPr>
        <w:t xml:space="preserve"> …., (заключение, рекомендации), осмотрен в динамике……</w:t>
      </w:r>
    </w:p>
    <w:p w:rsidR="0097625F" w:rsidRDefault="0097625F" w:rsidP="00A03311">
      <w:pPr>
        <w:pStyle w:val="a3"/>
        <w:ind w:right="-5"/>
        <w:jc w:val="both"/>
        <w:rPr>
          <w:bCs/>
        </w:rPr>
      </w:pPr>
      <w:r>
        <w:rPr>
          <w:bCs/>
        </w:rPr>
        <w:t>В лечении: название препаратов, курс</w:t>
      </w:r>
    </w:p>
    <w:p w:rsidR="0097625F" w:rsidRDefault="0097625F" w:rsidP="00A03311">
      <w:pPr>
        <w:pStyle w:val="a3"/>
        <w:ind w:right="-5"/>
        <w:jc w:val="both"/>
        <w:rPr>
          <w:bCs/>
        </w:rPr>
      </w:pPr>
      <w:r>
        <w:rPr>
          <w:bCs/>
        </w:rPr>
        <w:t xml:space="preserve">На </w:t>
      </w:r>
      <w:r w:rsidR="00696347">
        <w:rPr>
          <w:bCs/>
        </w:rPr>
        <w:t>фоне лечения ………..</w:t>
      </w:r>
      <w:r>
        <w:rPr>
          <w:bCs/>
        </w:rPr>
        <w:t xml:space="preserve"> динамика, состояние ………….</w:t>
      </w:r>
      <w:r w:rsidR="00696347">
        <w:rPr>
          <w:bCs/>
        </w:rPr>
        <w:t>, катарального/</w:t>
      </w:r>
      <w:proofErr w:type="spellStart"/>
      <w:r w:rsidR="00696347">
        <w:rPr>
          <w:bCs/>
        </w:rPr>
        <w:t>диарейного</w:t>
      </w:r>
      <w:proofErr w:type="spellEnd"/>
      <w:r w:rsidR="00696347">
        <w:rPr>
          <w:bCs/>
        </w:rPr>
        <w:t xml:space="preserve">/ и т.д. синдрома нет (или сохраняется редкий продуктивный кашель, кашицеобразный стул, увеличение размеров печени и т.д.) </w:t>
      </w:r>
      <w:r>
        <w:rPr>
          <w:bCs/>
        </w:rPr>
        <w:t xml:space="preserve"> </w:t>
      </w:r>
    </w:p>
    <w:p w:rsidR="0097625F" w:rsidRDefault="0097625F" w:rsidP="0097625F">
      <w:pPr>
        <w:pStyle w:val="a3"/>
        <w:ind w:right="-5"/>
        <w:jc w:val="both"/>
        <w:rPr>
          <w:bCs/>
        </w:rPr>
      </w:pPr>
      <w:proofErr w:type="gramStart"/>
      <w:r>
        <w:rPr>
          <w:bCs/>
        </w:rPr>
        <w:t xml:space="preserve">Выписывается с рекомендациями: диета, режим, общеукрепляющие мероприятия, наблюдение (педиатра, терапевта, инфекциониста), </w:t>
      </w:r>
      <w:r w:rsidR="00696347">
        <w:rPr>
          <w:bCs/>
        </w:rPr>
        <w:t xml:space="preserve">явка на прием, </w:t>
      </w:r>
      <w:r w:rsidR="00696347">
        <w:rPr>
          <w:bCs/>
        </w:rPr>
        <w:t>при необходимости указать лабораторн</w:t>
      </w:r>
      <w:r w:rsidR="00696347">
        <w:rPr>
          <w:bCs/>
        </w:rPr>
        <w:t xml:space="preserve">ые исследования (когда и какие), </w:t>
      </w:r>
      <w:r>
        <w:rPr>
          <w:bCs/>
        </w:rPr>
        <w:t>в лечении (форма и название препарата, дозировка, кратность  и длительность приема, способ введения (</w:t>
      </w:r>
      <w:r>
        <w:rPr>
          <w:bCs/>
          <w:lang w:val="en-US"/>
        </w:rPr>
        <w:t>per</w:t>
      </w:r>
      <w:r w:rsidRPr="0097625F">
        <w:rPr>
          <w:bCs/>
        </w:rPr>
        <w:t xml:space="preserve"> </w:t>
      </w:r>
      <w:proofErr w:type="spellStart"/>
      <w:r>
        <w:rPr>
          <w:bCs/>
          <w:lang w:val="en-US"/>
        </w:rPr>
        <w:t>os</w:t>
      </w:r>
      <w:proofErr w:type="spellEnd"/>
      <w:r w:rsidRPr="0097625F">
        <w:rPr>
          <w:bCs/>
        </w:rPr>
        <w:t>,</w:t>
      </w:r>
      <w:r>
        <w:rPr>
          <w:bCs/>
        </w:rPr>
        <w:t xml:space="preserve"> </w:t>
      </w:r>
      <w:r>
        <w:rPr>
          <w:bCs/>
          <w:lang w:val="en-US"/>
        </w:rPr>
        <w:t>per</w:t>
      </w:r>
      <w:r w:rsidRPr="0097625F">
        <w:rPr>
          <w:bCs/>
        </w:rPr>
        <w:t xml:space="preserve"> </w:t>
      </w:r>
      <w:r>
        <w:rPr>
          <w:bCs/>
          <w:lang w:val="en-US"/>
        </w:rPr>
        <w:t>rectum</w:t>
      </w:r>
      <w:r>
        <w:rPr>
          <w:bCs/>
        </w:rPr>
        <w:t xml:space="preserve">, внутримышечно и </w:t>
      </w:r>
      <w:proofErr w:type="spellStart"/>
      <w:r>
        <w:rPr>
          <w:bCs/>
        </w:rPr>
        <w:t>т.д</w:t>
      </w:r>
      <w:proofErr w:type="spellEnd"/>
      <w:r>
        <w:rPr>
          <w:bCs/>
        </w:rPr>
        <w:t>)</w:t>
      </w:r>
      <w:r w:rsidR="00696347">
        <w:rPr>
          <w:bCs/>
        </w:rPr>
        <w:t>.</w:t>
      </w:r>
      <w:proofErr w:type="gramEnd"/>
    </w:p>
    <w:p w:rsidR="00696347" w:rsidRDefault="00696347" w:rsidP="0097625F">
      <w:pPr>
        <w:pStyle w:val="a3"/>
        <w:ind w:right="-5"/>
        <w:jc w:val="both"/>
        <w:rPr>
          <w:bCs/>
        </w:rPr>
      </w:pPr>
      <w:r>
        <w:rPr>
          <w:bCs/>
        </w:rPr>
        <w:t xml:space="preserve">Карантина в отделении нет или карантин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….. от …. числа</w:t>
      </w:r>
    </w:p>
    <w:p w:rsidR="00696347" w:rsidRDefault="00696347" w:rsidP="0097625F">
      <w:pPr>
        <w:pStyle w:val="a3"/>
        <w:ind w:right="-5"/>
        <w:jc w:val="both"/>
        <w:rPr>
          <w:bCs/>
        </w:rPr>
      </w:pPr>
      <w:r>
        <w:rPr>
          <w:bCs/>
        </w:rPr>
        <w:t xml:space="preserve">Лечащий врач  </w:t>
      </w: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подпись</w:t>
      </w:r>
    </w:p>
    <w:p w:rsidR="00696347" w:rsidRDefault="00696347" w:rsidP="0097625F">
      <w:pPr>
        <w:pStyle w:val="a3"/>
        <w:ind w:right="-5"/>
        <w:jc w:val="both"/>
        <w:rPr>
          <w:bCs/>
        </w:rPr>
      </w:pPr>
    </w:p>
    <w:p w:rsidR="0097625F" w:rsidRDefault="0097625F" w:rsidP="00A03311">
      <w:pPr>
        <w:pStyle w:val="a3"/>
        <w:ind w:right="-5"/>
        <w:jc w:val="both"/>
        <w:rPr>
          <w:bCs/>
        </w:rPr>
      </w:pPr>
    </w:p>
    <w:sectPr w:rsidR="0097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pt;height:12pt" o:bullet="t">
        <v:imagedata r:id="rId1" o:title=""/>
      </v:shape>
    </w:pict>
  </w:numPicBullet>
  <w:abstractNum w:abstractNumId="0">
    <w:nsid w:val="1A7C2E48"/>
    <w:multiLevelType w:val="hybridMultilevel"/>
    <w:tmpl w:val="9B7C93B8"/>
    <w:lvl w:ilvl="0" w:tplc="9D625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E5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46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CC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A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C9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89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C2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CA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D357AC"/>
    <w:multiLevelType w:val="hybridMultilevel"/>
    <w:tmpl w:val="E170FFF8"/>
    <w:lvl w:ilvl="0" w:tplc="8A8492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2B3B74"/>
    <w:multiLevelType w:val="hybridMultilevel"/>
    <w:tmpl w:val="72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B4DF2"/>
    <w:multiLevelType w:val="multilevel"/>
    <w:tmpl w:val="C59C6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DCC"/>
    <w:rsid w:val="0000461D"/>
    <w:rsid w:val="00020708"/>
    <w:rsid w:val="00020D37"/>
    <w:rsid w:val="00034FB8"/>
    <w:rsid w:val="000404A3"/>
    <w:rsid w:val="0004153C"/>
    <w:rsid w:val="000419D8"/>
    <w:rsid w:val="00041F79"/>
    <w:rsid w:val="0004253F"/>
    <w:rsid w:val="00051134"/>
    <w:rsid w:val="00053E18"/>
    <w:rsid w:val="00055D3D"/>
    <w:rsid w:val="00061C47"/>
    <w:rsid w:val="00061D0F"/>
    <w:rsid w:val="00063064"/>
    <w:rsid w:val="00063130"/>
    <w:rsid w:val="00066C13"/>
    <w:rsid w:val="00070E1F"/>
    <w:rsid w:val="00074406"/>
    <w:rsid w:val="00077E3D"/>
    <w:rsid w:val="00081820"/>
    <w:rsid w:val="0008270A"/>
    <w:rsid w:val="000843E2"/>
    <w:rsid w:val="0009075B"/>
    <w:rsid w:val="00092474"/>
    <w:rsid w:val="000A0FB6"/>
    <w:rsid w:val="000A4569"/>
    <w:rsid w:val="000A4EA9"/>
    <w:rsid w:val="000B027C"/>
    <w:rsid w:val="000B3206"/>
    <w:rsid w:val="000C4A81"/>
    <w:rsid w:val="000C548F"/>
    <w:rsid w:val="000D136D"/>
    <w:rsid w:val="000D25F3"/>
    <w:rsid w:val="000D4193"/>
    <w:rsid w:val="000D7A60"/>
    <w:rsid w:val="000E0A14"/>
    <w:rsid w:val="000E199F"/>
    <w:rsid w:val="000E3E72"/>
    <w:rsid w:val="000E5DCD"/>
    <w:rsid w:val="000E76D9"/>
    <w:rsid w:val="000F16D7"/>
    <w:rsid w:val="000F72B1"/>
    <w:rsid w:val="001034F3"/>
    <w:rsid w:val="001048CA"/>
    <w:rsid w:val="0010639C"/>
    <w:rsid w:val="00106CF6"/>
    <w:rsid w:val="00111EC4"/>
    <w:rsid w:val="00130F18"/>
    <w:rsid w:val="00137D36"/>
    <w:rsid w:val="00145884"/>
    <w:rsid w:val="00145A53"/>
    <w:rsid w:val="001510AE"/>
    <w:rsid w:val="001542EB"/>
    <w:rsid w:val="00161202"/>
    <w:rsid w:val="00162EB1"/>
    <w:rsid w:val="001648B9"/>
    <w:rsid w:val="00165DCC"/>
    <w:rsid w:val="00171435"/>
    <w:rsid w:val="00172BDB"/>
    <w:rsid w:val="00176BEA"/>
    <w:rsid w:val="00176CEC"/>
    <w:rsid w:val="0017795D"/>
    <w:rsid w:val="00181CA5"/>
    <w:rsid w:val="00182667"/>
    <w:rsid w:val="00183240"/>
    <w:rsid w:val="00187B26"/>
    <w:rsid w:val="00191F41"/>
    <w:rsid w:val="001967DC"/>
    <w:rsid w:val="001A1A51"/>
    <w:rsid w:val="001A4F12"/>
    <w:rsid w:val="001A4F42"/>
    <w:rsid w:val="001A5D3D"/>
    <w:rsid w:val="001A708A"/>
    <w:rsid w:val="001B1E99"/>
    <w:rsid w:val="001B46E5"/>
    <w:rsid w:val="001B485F"/>
    <w:rsid w:val="001C2D61"/>
    <w:rsid w:val="001C4432"/>
    <w:rsid w:val="001C5611"/>
    <w:rsid w:val="001E0D2E"/>
    <w:rsid w:val="001E195B"/>
    <w:rsid w:val="001E3B91"/>
    <w:rsid w:val="001E3D07"/>
    <w:rsid w:val="001E4F4E"/>
    <w:rsid w:val="001E5CA3"/>
    <w:rsid w:val="001F059F"/>
    <w:rsid w:val="001F0740"/>
    <w:rsid w:val="001F2A4F"/>
    <w:rsid w:val="001F6367"/>
    <w:rsid w:val="001F67E6"/>
    <w:rsid w:val="0020666C"/>
    <w:rsid w:val="002102DD"/>
    <w:rsid w:val="00210CD1"/>
    <w:rsid w:val="00215534"/>
    <w:rsid w:val="002237C5"/>
    <w:rsid w:val="00223981"/>
    <w:rsid w:val="00227B91"/>
    <w:rsid w:val="0023152E"/>
    <w:rsid w:val="00240AF0"/>
    <w:rsid w:val="002416D2"/>
    <w:rsid w:val="002436E8"/>
    <w:rsid w:val="002519EA"/>
    <w:rsid w:val="00253742"/>
    <w:rsid w:val="0025742C"/>
    <w:rsid w:val="0026353C"/>
    <w:rsid w:val="00263BB9"/>
    <w:rsid w:val="0026551E"/>
    <w:rsid w:val="00266016"/>
    <w:rsid w:val="00272244"/>
    <w:rsid w:val="00276CFF"/>
    <w:rsid w:val="0028220B"/>
    <w:rsid w:val="00282664"/>
    <w:rsid w:val="00284E34"/>
    <w:rsid w:val="002903E4"/>
    <w:rsid w:val="002A008F"/>
    <w:rsid w:val="002A3DCB"/>
    <w:rsid w:val="002A3E5A"/>
    <w:rsid w:val="002B17FD"/>
    <w:rsid w:val="002B3C76"/>
    <w:rsid w:val="002D16A3"/>
    <w:rsid w:val="002D43F3"/>
    <w:rsid w:val="002D725E"/>
    <w:rsid w:val="002E1778"/>
    <w:rsid w:val="002F61F5"/>
    <w:rsid w:val="0030338A"/>
    <w:rsid w:val="003069E2"/>
    <w:rsid w:val="00307E51"/>
    <w:rsid w:val="00310539"/>
    <w:rsid w:val="00315A44"/>
    <w:rsid w:val="003201E7"/>
    <w:rsid w:val="003228AF"/>
    <w:rsid w:val="00323D98"/>
    <w:rsid w:val="003276EA"/>
    <w:rsid w:val="00333800"/>
    <w:rsid w:val="00343BC4"/>
    <w:rsid w:val="00344B34"/>
    <w:rsid w:val="00347C1D"/>
    <w:rsid w:val="00352040"/>
    <w:rsid w:val="00363076"/>
    <w:rsid w:val="00365193"/>
    <w:rsid w:val="00366AFA"/>
    <w:rsid w:val="00367C90"/>
    <w:rsid w:val="00372584"/>
    <w:rsid w:val="00374CEC"/>
    <w:rsid w:val="003751BA"/>
    <w:rsid w:val="00375885"/>
    <w:rsid w:val="00387335"/>
    <w:rsid w:val="00392AED"/>
    <w:rsid w:val="00392AFB"/>
    <w:rsid w:val="003935A6"/>
    <w:rsid w:val="003A38C0"/>
    <w:rsid w:val="003A6C00"/>
    <w:rsid w:val="003A7699"/>
    <w:rsid w:val="003B0308"/>
    <w:rsid w:val="003B461F"/>
    <w:rsid w:val="003B6146"/>
    <w:rsid w:val="003C084F"/>
    <w:rsid w:val="003C1449"/>
    <w:rsid w:val="003C7414"/>
    <w:rsid w:val="003D25BE"/>
    <w:rsid w:val="003D2E95"/>
    <w:rsid w:val="003D34AC"/>
    <w:rsid w:val="003D7C63"/>
    <w:rsid w:val="003E226E"/>
    <w:rsid w:val="003E5513"/>
    <w:rsid w:val="003F36BD"/>
    <w:rsid w:val="003F73C0"/>
    <w:rsid w:val="003F7E31"/>
    <w:rsid w:val="00407DD1"/>
    <w:rsid w:val="00415B46"/>
    <w:rsid w:val="0042281F"/>
    <w:rsid w:val="00422ABB"/>
    <w:rsid w:val="00425296"/>
    <w:rsid w:val="00427349"/>
    <w:rsid w:val="00433C66"/>
    <w:rsid w:val="004344EA"/>
    <w:rsid w:val="00436732"/>
    <w:rsid w:val="00437353"/>
    <w:rsid w:val="00440726"/>
    <w:rsid w:val="0044173D"/>
    <w:rsid w:val="00443B7B"/>
    <w:rsid w:val="0044700C"/>
    <w:rsid w:val="00455E6D"/>
    <w:rsid w:val="00457449"/>
    <w:rsid w:val="00460769"/>
    <w:rsid w:val="00463F6C"/>
    <w:rsid w:val="0047453E"/>
    <w:rsid w:val="00476CB4"/>
    <w:rsid w:val="00477BF9"/>
    <w:rsid w:val="00482470"/>
    <w:rsid w:val="00485EE9"/>
    <w:rsid w:val="0049257F"/>
    <w:rsid w:val="00493B86"/>
    <w:rsid w:val="00494485"/>
    <w:rsid w:val="00496CFE"/>
    <w:rsid w:val="004A4432"/>
    <w:rsid w:val="004A6A33"/>
    <w:rsid w:val="004B0822"/>
    <w:rsid w:val="004B7705"/>
    <w:rsid w:val="004C0F19"/>
    <w:rsid w:val="004C1F6C"/>
    <w:rsid w:val="004C299E"/>
    <w:rsid w:val="004C2DF4"/>
    <w:rsid w:val="004C4570"/>
    <w:rsid w:val="004C7863"/>
    <w:rsid w:val="004C7FCF"/>
    <w:rsid w:val="004E0485"/>
    <w:rsid w:val="004E1420"/>
    <w:rsid w:val="004E466C"/>
    <w:rsid w:val="004E505B"/>
    <w:rsid w:val="004F0582"/>
    <w:rsid w:val="004F478D"/>
    <w:rsid w:val="00500AB1"/>
    <w:rsid w:val="00500B30"/>
    <w:rsid w:val="00510324"/>
    <w:rsid w:val="00510BAA"/>
    <w:rsid w:val="00513245"/>
    <w:rsid w:val="00526AE2"/>
    <w:rsid w:val="0052785E"/>
    <w:rsid w:val="00530C5E"/>
    <w:rsid w:val="00533DC1"/>
    <w:rsid w:val="005372E5"/>
    <w:rsid w:val="00545A35"/>
    <w:rsid w:val="00555C64"/>
    <w:rsid w:val="00564465"/>
    <w:rsid w:val="00564652"/>
    <w:rsid w:val="00564C63"/>
    <w:rsid w:val="005668A1"/>
    <w:rsid w:val="005806C7"/>
    <w:rsid w:val="00580AD1"/>
    <w:rsid w:val="0058163A"/>
    <w:rsid w:val="0058201E"/>
    <w:rsid w:val="0058440B"/>
    <w:rsid w:val="0059645B"/>
    <w:rsid w:val="00596F28"/>
    <w:rsid w:val="005A0501"/>
    <w:rsid w:val="005A0BDB"/>
    <w:rsid w:val="005A1208"/>
    <w:rsid w:val="005A1A50"/>
    <w:rsid w:val="005A2111"/>
    <w:rsid w:val="005A52C5"/>
    <w:rsid w:val="005B107D"/>
    <w:rsid w:val="005B3E0B"/>
    <w:rsid w:val="005B4E6A"/>
    <w:rsid w:val="005C2424"/>
    <w:rsid w:val="005E3095"/>
    <w:rsid w:val="005F4DF1"/>
    <w:rsid w:val="005F707C"/>
    <w:rsid w:val="00601E8D"/>
    <w:rsid w:val="00603B28"/>
    <w:rsid w:val="00605CD8"/>
    <w:rsid w:val="0061031E"/>
    <w:rsid w:val="0061139F"/>
    <w:rsid w:val="006133F8"/>
    <w:rsid w:val="00615C0F"/>
    <w:rsid w:val="00620F2F"/>
    <w:rsid w:val="0062477D"/>
    <w:rsid w:val="00626BAF"/>
    <w:rsid w:val="006270A8"/>
    <w:rsid w:val="00630848"/>
    <w:rsid w:val="00630A2F"/>
    <w:rsid w:val="006326A0"/>
    <w:rsid w:val="00633142"/>
    <w:rsid w:val="00634E42"/>
    <w:rsid w:val="00640336"/>
    <w:rsid w:val="00647676"/>
    <w:rsid w:val="00651DBD"/>
    <w:rsid w:val="00655F98"/>
    <w:rsid w:val="00657940"/>
    <w:rsid w:val="00657EC3"/>
    <w:rsid w:val="006655A8"/>
    <w:rsid w:val="00684E9E"/>
    <w:rsid w:val="0068692C"/>
    <w:rsid w:val="00690257"/>
    <w:rsid w:val="00690309"/>
    <w:rsid w:val="006924E7"/>
    <w:rsid w:val="00694FA4"/>
    <w:rsid w:val="00696347"/>
    <w:rsid w:val="006967AD"/>
    <w:rsid w:val="006A0EB1"/>
    <w:rsid w:val="006A3077"/>
    <w:rsid w:val="006A3308"/>
    <w:rsid w:val="006A54DC"/>
    <w:rsid w:val="006A6211"/>
    <w:rsid w:val="006B16AC"/>
    <w:rsid w:val="006B4915"/>
    <w:rsid w:val="006B5314"/>
    <w:rsid w:val="006D052C"/>
    <w:rsid w:val="006D2235"/>
    <w:rsid w:val="006D6BF7"/>
    <w:rsid w:val="006D6CC7"/>
    <w:rsid w:val="006E21A9"/>
    <w:rsid w:val="006E25A1"/>
    <w:rsid w:val="006E4E0B"/>
    <w:rsid w:val="006E560D"/>
    <w:rsid w:val="006E6DDE"/>
    <w:rsid w:val="006E77CE"/>
    <w:rsid w:val="006F65C6"/>
    <w:rsid w:val="00700B58"/>
    <w:rsid w:val="00700CC5"/>
    <w:rsid w:val="00702794"/>
    <w:rsid w:val="00705C10"/>
    <w:rsid w:val="007115DD"/>
    <w:rsid w:val="007224BC"/>
    <w:rsid w:val="00723C9F"/>
    <w:rsid w:val="007256C1"/>
    <w:rsid w:val="00727BA6"/>
    <w:rsid w:val="00743D11"/>
    <w:rsid w:val="007454D5"/>
    <w:rsid w:val="007576CE"/>
    <w:rsid w:val="00757CDE"/>
    <w:rsid w:val="00764E29"/>
    <w:rsid w:val="007658B6"/>
    <w:rsid w:val="0077004A"/>
    <w:rsid w:val="0077490F"/>
    <w:rsid w:val="00777DC7"/>
    <w:rsid w:val="007859BF"/>
    <w:rsid w:val="00787015"/>
    <w:rsid w:val="00795FB6"/>
    <w:rsid w:val="007A02BA"/>
    <w:rsid w:val="007A1A19"/>
    <w:rsid w:val="007A7FFE"/>
    <w:rsid w:val="007B0C05"/>
    <w:rsid w:val="007B0FC4"/>
    <w:rsid w:val="007B3412"/>
    <w:rsid w:val="007B6FD0"/>
    <w:rsid w:val="007C3D1C"/>
    <w:rsid w:val="007D1054"/>
    <w:rsid w:val="007D15B9"/>
    <w:rsid w:val="007D6A20"/>
    <w:rsid w:val="007E15B7"/>
    <w:rsid w:val="007E68BD"/>
    <w:rsid w:val="007E74E0"/>
    <w:rsid w:val="007F0AB2"/>
    <w:rsid w:val="007F13F7"/>
    <w:rsid w:val="007F1E10"/>
    <w:rsid w:val="007F2202"/>
    <w:rsid w:val="007F3CC1"/>
    <w:rsid w:val="00800550"/>
    <w:rsid w:val="0080239E"/>
    <w:rsid w:val="00802AA8"/>
    <w:rsid w:val="008069F4"/>
    <w:rsid w:val="0081097D"/>
    <w:rsid w:val="00817971"/>
    <w:rsid w:val="00821C58"/>
    <w:rsid w:val="008274EB"/>
    <w:rsid w:val="008274ED"/>
    <w:rsid w:val="00830000"/>
    <w:rsid w:val="00831D72"/>
    <w:rsid w:val="00832513"/>
    <w:rsid w:val="00832F8C"/>
    <w:rsid w:val="008333DF"/>
    <w:rsid w:val="008420AC"/>
    <w:rsid w:val="0084677B"/>
    <w:rsid w:val="008478B0"/>
    <w:rsid w:val="00851258"/>
    <w:rsid w:val="0086445E"/>
    <w:rsid w:val="00873CE7"/>
    <w:rsid w:val="0087402B"/>
    <w:rsid w:val="00875F38"/>
    <w:rsid w:val="00877C80"/>
    <w:rsid w:val="0088388C"/>
    <w:rsid w:val="00887DD6"/>
    <w:rsid w:val="00890176"/>
    <w:rsid w:val="00891BEE"/>
    <w:rsid w:val="008A1F99"/>
    <w:rsid w:val="008A3CA0"/>
    <w:rsid w:val="008B352C"/>
    <w:rsid w:val="008B3B14"/>
    <w:rsid w:val="008B62DB"/>
    <w:rsid w:val="008C0141"/>
    <w:rsid w:val="008C0440"/>
    <w:rsid w:val="008C1983"/>
    <w:rsid w:val="008C6396"/>
    <w:rsid w:val="008C7AF9"/>
    <w:rsid w:val="008D0324"/>
    <w:rsid w:val="008D283C"/>
    <w:rsid w:val="008D3DDE"/>
    <w:rsid w:val="008D4687"/>
    <w:rsid w:val="008D48D9"/>
    <w:rsid w:val="008D4E11"/>
    <w:rsid w:val="008E0F16"/>
    <w:rsid w:val="008E37E2"/>
    <w:rsid w:val="008F15D6"/>
    <w:rsid w:val="008F4892"/>
    <w:rsid w:val="008F75A0"/>
    <w:rsid w:val="0090242A"/>
    <w:rsid w:val="00905E7F"/>
    <w:rsid w:val="009116DB"/>
    <w:rsid w:val="00912015"/>
    <w:rsid w:val="00915B46"/>
    <w:rsid w:val="00917908"/>
    <w:rsid w:val="00920639"/>
    <w:rsid w:val="00926026"/>
    <w:rsid w:val="00927D17"/>
    <w:rsid w:val="009331FA"/>
    <w:rsid w:val="00937181"/>
    <w:rsid w:val="00953682"/>
    <w:rsid w:val="0095527B"/>
    <w:rsid w:val="00955453"/>
    <w:rsid w:val="00960791"/>
    <w:rsid w:val="0096162B"/>
    <w:rsid w:val="0096710F"/>
    <w:rsid w:val="00971A86"/>
    <w:rsid w:val="00972178"/>
    <w:rsid w:val="00975B34"/>
    <w:rsid w:val="00975DD7"/>
    <w:rsid w:val="0097625F"/>
    <w:rsid w:val="00976EF1"/>
    <w:rsid w:val="0098063E"/>
    <w:rsid w:val="00984C7F"/>
    <w:rsid w:val="00990EC2"/>
    <w:rsid w:val="0099115E"/>
    <w:rsid w:val="00991D4B"/>
    <w:rsid w:val="00992B6B"/>
    <w:rsid w:val="00992C7F"/>
    <w:rsid w:val="00992E40"/>
    <w:rsid w:val="00992F4C"/>
    <w:rsid w:val="009940E2"/>
    <w:rsid w:val="00994FCB"/>
    <w:rsid w:val="009976D7"/>
    <w:rsid w:val="009A0763"/>
    <w:rsid w:val="009A1873"/>
    <w:rsid w:val="009A265F"/>
    <w:rsid w:val="009B257B"/>
    <w:rsid w:val="009B3C50"/>
    <w:rsid w:val="009B3EEF"/>
    <w:rsid w:val="009C1C5E"/>
    <w:rsid w:val="009C3BB7"/>
    <w:rsid w:val="009C6307"/>
    <w:rsid w:val="009D7AF4"/>
    <w:rsid w:val="009E15BA"/>
    <w:rsid w:val="009F0B88"/>
    <w:rsid w:val="009F3EA7"/>
    <w:rsid w:val="00A03199"/>
    <w:rsid w:val="00A03311"/>
    <w:rsid w:val="00A047EC"/>
    <w:rsid w:val="00A04940"/>
    <w:rsid w:val="00A06F0F"/>
    <w:rsid w:val="00A1140B"/>
    <w:rsid w:val="00A22C9A"/>
    <w:rsid w:val="00A25426"/>
    <w:rsid w:val="00A25BED"/>
    <w:rsid w:val="00A32B23"/>
    <w:rsid w:val="00A3326A"/>
    <w:rsid w:val="00A3339B"/>
    <w:rsid w:val="00A4144C"/>
    <w:rsid w:val="00A46007"/>
    <w:rsid w:val="00A4659E"/>
    <w:rsid w:val="00A50F51"/>
    <w:rsid w:val="00A519E0"/>
    <w:rsid w:val="00A53148"/>
    <w:rsid w:val="00A546FE"/>
    <w:rsid w:val="00A6028E"/>
    <w:rsid w:val="00A673AD"/>
    <w:rsid w:val="00A72001"/>
    <w:rsid w:val="00A73EB3"/>
    <w:rsid w:val="00A7525F"/>
    <w:rsid w:val="00A7595C"/>
    <w:rsid w:val="00A771A8"/>
    <w:rsid w:val="00A80E48"/>
    <w:rsid w:val="00A819C3"/>
    <w:rsid w:val="00A84DDF"/>
    <w:rsid w:val="00A85146"/>
    <w:rsid w:val="00A8699D"/>
    <w:rsid w:val="00A9014E"/>
    <w:rsid w:val="00A92FB5"/>
    <w:rsid w:val="00AA546C"/>
    <w:rsid w:val="00AB1D78"/>
    <w:rsid w:val="00AB1DCD"/>
    <w:rsid w:val="00AB2EBE"/>
    <w:rsid w:val="00AC1104"/>
    <w:rsid w:val="00AC1412"/>
    <w:rsid w:val="00AC3794"/>
    <w:rsid w:val="00AC4049"/>
    <w:rsid w:val="00AC47F0"/>
    <w:rsid w:val="00AC4D4A"/>
    <w:rsid w:val="00AC5CD6"/>
    <w:rsid w:val="00AD3407"/>
    <w:rsid w:val="00AD37BC"/>
    <w:rsid w:val="00AD4D23"/>
    <w:rsid w:val="00AD514E"/>
    <w:rsid w:val="00AE6517"/>
    <w:rsid w:val="00AF0744"/>
    <w:rsid w:val="00AF7570"/>
    <w:rsid w:val="00B00F08"/>
    <w:rsid w:val="00B01C3D"/>
    <w:rsid w:val="00B02C28"/>
    <w:rsid w:val="00B1242C"/>
    <w:rsid w:val="00B12522"/>
    <w:rsid w:val="00B15714"/>
    <w:rsid w:val="00B207DD"/>
    <w:rsid w:val="00B21512"/>
    <w:rsid w:val="00B27481"/>
    <w:rsid w:val="00B323B3"/>
    <w:rsid w:val="00B35521"/>
    <w:rsid w:val="00B4068A"/>
    <w:rsid w:val="00B4136F"/>
    <w:rsid w:val="00B4170B"/>
    <w:rsid w:val="00B445B4"/>
    <w:rsid w:val="00B4764F"/>
    <w:rsid w:val="00B47C4C"/>
    <w:rsid w:val="00B53974"/>
    <w:rsid w:val="00B541E3"/>
    <w:rsid w:val="00B55D11"/>
    <w:rsid w:val="00B644BB"/>
    <w:rsid w:val="00B65D04"/>
    <w:rsid w:val="00B678B7"/>
    <w:rsid w:val="00B71023"/>
    <w:rsid w:val="00B737E6"/>
    <w:rsid w:val="00B751EC"/>
    <w:rsid w:val="00B82FAF"/>
    <w:rsid w:val="00B84F34"/>
    <w:rsid w:val="00B93F3D"/>
    <w:rsid w:val="00B94BCB"/>
    <w:rsid w:val="00B9563F"/>
    <w:rsid w:val="00BA603A"/>
    <w:rsid w:val="00BA7B00"/>
    <w:rsid w:val="00BB062A"/>
    <w:rsid w:val="00BB1B7A"/>
    <w:rsid w:val="00BB4CA2"/>
    <w:rsid w:val="00BB6262"/>
    <w:rsid w:val="00BB7049"/>
    <w:rsid w:val="00BC0FA9"/>
    <w:rsid w:val="00BC1A55"/>
    <w:rsid w:val="00BC1FE1"/>
    <w:rsid w:val="00BC42BC"/>
    <w:rsid w:val="00BC49C9"/>
    <w:rsid w:val="00BC49F9"/>
    <w:rsid w:val="00BD2605"/>
    <w:rsid w:val="00BD3257"/>
    <w:rsid w:val="00BE1241"/>
    <w:rsid w:val="00BE1610"/>
    <w:rsid w:val="00BE2BD3"/>
    <w:rsid w:val="00BE5F94"/>
    <w:rsid w:val="00BF0425"/>
    <w:rsid w:val="00BF2B2E"/>
    <w:rsid w:val="00BF2DA9"/>
    <w:rsid w:val="00BF47CA"/>
    <w:rsid w:val="00BF4AF8"/>
    <w:rsid w:val="00BF77B4"/>
    <w:rsid w:val="00BF798D"/>
    <w:rsid w:val="00C010F4"/>
    <w:rsid w:val="00C022E0"/>
    <w:rsid w:val="00C0340C"/>
    <w:rsid w:val="00C0669B"/>
    <w:rsid w:val="00C06BA4"/>
    <w:rsid w:val="00C125B7"/>
    <w:rsid w:val="00C21FA6"/>
    <w:rsid w:val="00C23582"/>
    <w:rsid w:val="00C26A58"/>
    <w:rsid w:val="00C36DE6"/>
    <w:rsid w:val="00C37475"/>
    <w:rsid w:val="00C45D01"/>
    <w:rsid w:val="00C478AE"/>
    <w:rsid w:val="00C542D6"/>
    <w:rsid w:val="00C54768"/>
    <w:rsid w:val="00C558AD"/>
    <w:rsid w:val="00C5596D"/>
    <w:rsid w:val="00C71457"/>
    <w:rsid w:val="00C73907"/>
    <w:rsid w:val="00C73C1A"/>
    <w:rsid w:val="00C77BCB"/>
    <w:rsid w:val="00C85EDF"/>
    <w:rsid w:val="00C8764A"/>
    <w:rsid w:val="00C87F95"/>
    <w:rsid w:val="00C92B16"/>
    <w:rsid w:val="00C93166"/>
    <w:rsid w:val="00C93C41"/>
    <w:rsid w:val="00C95D81"/>
    <w:rsid w:val="00C96CA3"/>
    <w:rsid w:val="00C97CA9"/>
    <w:rsid w:val="00C97EC7"/>
    <w:rsid w:val="00CA302D"/>
    <w:rsid w:val="00CA384C"/>
    <w:rsid w:val="00CA7F1A"/>
    <w:rsid w:val="00CB2543"/>
    <w:rsid w:val="00CB5B85"/>
    <w:rsid w:val="00CB7A33"/>
    <w:rsid w:val="00CC5C94"/>
    <w:rsid w:val="00CC6BF8"/>
    <w:rsid w:val="00CD0604"/>
    <w:rsid w:val="00CD6338"/>
    <w:rsid w:val="00CE2441"/>
    <w:rsid w:val="00CE3BCC"/>
    <w:rsid w:val="00D00C90"/>
    <w:rsid w:val="00D02CF9"/>
    <w:rsid w:val="00D03EC0"/>
    <w:rsid w:val="00D05546"/>
    <w:rsid w:val="00D119EF"/>
    <w:rsid w:val="00D12C22"/>
    <w:rsid w:val="00D179C6"/>
    <w:rsid w:val="00D27FEF"/>
    <w:rsid w:val="00D3245E"/>
    <w:rsid w:val="00D34086"/>
    <w:rsid w:val="00D364AA"/>
    <w:rsid w:val="00D42954"/>
    <w:rsid w:val="00D43D13"/>
    <w:rsid w:val="00D46F4D"/>
    <w:rsid w:val="00D53618"/>
    <w:rsid w:val="00D56FC8"/>
    <w:rsid w:val="00D570E2"/>
    <w:rsid w:val="00D60239"/>
    <w:rsid w:val="00D64376"/>
    <w:rsid w:val="00D65678"/>
    <w:rsid w:val="00D66DC9"/>
    <w:rsid w:val="00D70E09"/>
    <w:rsid w:val="00D924B6"/>
    <w:rsid w:val="00D938B1"/>
    <w:rsid w:val="00D94E68"/>
    <w:rsid w:val="00D965A6"/>
    <w:rsid w:val="00D97A77"/>
    <w:rsid w:val="00DA30A5"/>
    <w:rsid w:val="00DA4A8D"/>
    <w:rsid w:val="00DA54CB"/>
    <w:rsid w:val="00DA70E5"/>
    <w:rsid w:val="00DC3CF4"/>
    <w:rsid w:val="00DC3D24"/>
    <w:rsid w:val="00DD42D3"/>
    <w:rsid w:val="00DE3380"/>
    <w:rsid w:val="00DE6568"/>
    <w:rsid w:val="00DE7753"/>
    <w:rsid w:val="00DE7FF1"/>
    <w:rsid w:val="00E007D5"/>
    <w:rsid w:val="00E02C50"/>
    <w:rsid w:val="00E06841"/>
    <w:rsid w:val="00E20268"/>
    <w:rsid w:val="00E20F00"/>
    <w:rsid w:val="00E2552B"/>
    <w:rsid w:val="00E31170"/>
    <w:rsid w:val="00E40078"/>
    <w:rsid w:val="00E40B35"/>
    <w:rsid w:val="00E44C3E"/>
    <w:rsid w:val="00E45F1D"/>
    <w:rsid w:val="00E47A04"/>
    <w:rsid w:val="00E52EA7"/>
    <w:rsid w:val="00E5309C"/>
    <w:rsid w:val="00E550EB"/>
    <w:rsid w:val="00E56E90"/>
    <w:rsid w:val="00E7017E"/>
    <w:rsid w:val="00E70337"/>
    <w:rsid w:val="00E74AC8"/>
    <w:rsid w:val="00E776F9"/>
    <w:rsid w:val="00E80C9D"/>
    <w:rsid w:val="00E81312"/>
    <w:rsid w:val="00E817A0"/>
    <w:rsid w:val="00E81C23"/>
    <w:rsid w:val="00E823A1"/>
    <w:rsid w:val="00E835DE"/>
    <w:rsid w:val="00E847FA"/>
    <w:rsid w:val="00E84E48"/>
    <w:rsid w:val="00E86B93"/>
    <w:rsid w:val="00E91124"/>
    <w:rsid w:val="00EA0279"/>
    <w:rsid w:val="00EA0FF3"/>
    <w:rsid w:val="00EA4A1F"/>
    <w:rsid w:val="00EA4C2B"/>
    <w:rsid w:val="00EB11AE"/>
    <w:rsid w:val="00EB2BF1"/>
    <w:rsid w:val="00EB6169"/>
    <w:rsid w:val="00EB781B"/>
    <w:rsid w:val="00EC0BF2"/>
    <w:rsid w:val="00EC3877"/>
    <w:rsid w:val="00EC7CA3"/>
    <w:rsid w:val="00ED14B5"/>
    <w:rsid w:val="00EE6335"/>
    <w:rsid w:val="00EF34C1"/>
    <w:rsid w:val="00F00D90"/>
    <w:rsid w:val="00F02480"/>
    <w:rsid w:val="00F025B1"/>
    <w:rsid w:val="00F14116"/>
    <w:rsid w:val="00F15033"/>
    <w:rsid w:val="00F21664"/>
    <w:rsid w:val="00F22B7F"/>
    <w:rsid w:val="00F265D3"/>
    <w:rsid w:val="00F31533"/>
    <w:rsid w:val="00F32A62"/>
    <w:rsid w:val="00F344A9"/>
    <w:rsid w:val="00F34D8C"/>
    <w:rsid w:val="00F423CC"/>
    <w:rsid w:val="00F45BD7"/>
    <w:rsid w:val="00F46A5B"/>
    <w:rsid w:val="00F56CE3"/>
    <w:rsid w:val="00F6406C"/>
    <w:rsid w:val="00F661C9"/>
    <w:rsid w:val="00F676B3"/>
    <w:rsid w:val="00F7067D"/>
    <w:rsid w:val="00F7167F"/>
    <w:rsid w:val="00F72722"/>
    <w:rsid w:val="00F74C89"/>
    <w:rsid w:val="00F75FC8"/>
    <w:rsid w:val="00F7702D"/>
    <w:rsid w:val="00F80839"/>
    <w:rsid w:val="00F812E7"/>
    <w:rsid w:val="00F85B8A"/>
    <w:rsid w:val="00F962F7"/>
    <w:rsid w:val="00F97AD9"/>
    <w:rsid w:val="00FA3058"/>
    <w:rsid w:val="00FA3B5B"/>
    <w:rsid w:val="00FA6A82"/>
    <w:rsid w:val="00FA71A1"/>
    <w:rsid w:val="00FA7D1F"/>
    <w:rsid w:val="00FB4F49"/>
    <w:rsid w:val="00FB6DE5"/>
    <w:rsid w:val="00FC0ADE"/>
    <w:rsid w:val="00FC3DFA"/>
    <w:rsid w:val="00FC534F"/>
    <w:rsid w:val="00FD468A"/>
    <w:rsid w:val="00FD6F11"/>
    <w:rsid w:val="00FE63A0"/>
    <w:rsid w:val="00FF00B6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DCC"/>
    <w:pPr>
      <w:spacing w:before="100" w:beforeAutospacing="1" w:after="100" w:afterAutospacing="1"/>
    </w:pPr>
  </w:style>
  <w:style w:type="character" w:styleId="a4">
    <w:name w:val="annotation reference"/>
    <w:semiHidden/>
    <w:rsid w:val="007454D5"/>
    <w:rPr>
      <w:sz w:val="16"/>
      <w:szCs w:val="16"/>
    </w:rPr>
  </w:style>
  <w:style w:type="paragraph" w:styleId="a5">
    <w:name w:val="annotation text"/>
    <w:basedOn w:val="a"/>
    <w:semiHidden/>
    <w:rsid w:val="007454D5"/>
    <w:rPr>
      <w:sz w:val="20"/>
      <w:szCs w:val="20"/>
    </w:rPr>
  </w:style>
  <w:style w:type="paragraph" w:styleId="a6">
    <w:name w:val="annotation subject"/>
    <w:basedOn w:val="a5"/>
    <w:next w:val="a5"/>
    <w:semiHidden/>
    <w:rsid w:val="007454D5"/>
    <w:rPr>
      <w:b/>
      <w:bCs/>
    </w:rPr>
  </w:style>
  <w:style w:type="paragraph" w:styleId="a7">
    <w:name w:val="Balloon Text"/>
    <w:basedOn w:val="a"/>
    <w:semiHidden/>
    <w:rsid w:val="007454D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795FB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795FB6"/>
    <w:rPr>
      <w:sz w:val="24"/>
      <w:szCs w:val="24"/>
    </w:rPr>
  </w:style>
  <w:style w:type="paragraph" w:styleId="aa">
    <w:name w:val="List Paragraph"/>
    <w:basedOn w:val="a"/>
    <w:uiPriority w:val="34"/>
    <w:qFormat/>
    <w:rsid w:val="00A80E4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138">
          <w:marLeft w:val="0"/>
          <w:marRight w:val="-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968">
          <w:marLeft w:val="0"/>
          <w:marRight w:val="-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193">
          <w:marLeft w:val="0"/>
          <w:marRight w:val="-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069">
          <w:marLeft w:val="0"/>
          <w:marRight w:val="-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46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516">
          <w:marLeft w:val="0"/>
          <w:marRight w:val="-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95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814">
          <w:marLeft w:val="0"/>
          <w:marRight w:val="-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168">
          <w:marLeft w:val="0"/>
          <w:marRight w:val="-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о руководителе проекта</vt:lpstr>
    </vt:vector>
  </TitlesOfParts>
  <Company>MoBIL GROUP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о руководителе проекта</dc:title>
  <dc:subject/>
  <dc:creator>Котика</dc:creator>
  <cp:keywords/>
  <dc:description/>
  <cp:lastModifiedBy>Наташенька</cp:lastModifiedBy>
  <cp:revision>3</cp:revision>
  <dcterms:created xsi:type="dcterms:W3CDTF">2015-02-18T18:30:00Z</dcterms:created>
  <dcterms:modified xsi:type="dcterms:W3CDTF">2015-02-18T21:29:00Z</dcterms:modified>
</cp:coreProperties>
</file>